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8" w:rsidRDefault="0045575D" w:rsidP="001C202A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048250" cy="914400"/>
            <wp:effectExtent l="0" t="0" r="0" b="0"/>
            <wp:docPr id="1" name="Рисунок 1" descr="эмпири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пирик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18" w:rsidRDefault="003A0718" w:rsidP="001C2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Россия, 625000, г. Тюмень, ул. М.Сперанского, 37 кв.56  тел. 8 909 181 33 39 e-mail: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sociologos@bk.ru</w:t>
        </w:r>
      </w:hyperlink>
    </w:p>
    <w:p w:rsidR="003A0718" w:rsidRDefault="003A0718" w:rsidP="001C2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3A0718" w:rsidRDefault="003A0718" w:rsidP="001C2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A0718" w:rsidRPr="00757473">
        <w:tc>
          <w:tcPr>
            <w:tcW w:w="4785" w:type="dxa"/>
          </w:tcPr>
          <w:p w:rsidR="003A0718" w:rsidRPr="00757473" w:rsidRDefault="003A0718" w:rsidP="00757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A0718" w:rsidRPr="00757473" w:rsidRDefault="003A0718" w:rsidP="007574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</w:t>
      </w: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«Независимая оценка качества оказания образовательных услуг организациями дополнительного образования детей в сфере культуры и искусства Тюменской области»</w:t>
      </w: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C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2017 г.</w:t>
      </w:r>
    </w:p>
    <w:p w:rsidR="003A0718" w:rsidRDefault="003A0718" w:rsidP="001C202A">
      <w:pPr>
        <w:spacing w:after="60" w:line="240" w:lineRule="auto"/>
        <w:ind w:left="578" w:firstLine="720"/>
        <w:jc w:val="both"/>
      </w:pPr>
      <w:r>
        <w:br w:type="page"/>
      </w:r>
    </w:p>
    <w:p w:rsidR="003A0718" w:rsidRPr="00977E12" w:rsidRDefault="003A0718" w:rsidP="00977E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1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A0718" w:rsidRDefault="003A0718">
      <w:pPr>
        <w:pStyle w:val="ad"/>
        <w:rPr>
          <w:rFonts w:cs="Times New Roman"/>
        </w:rPr>
      </w:pPr>
    </w:p>
    <w:p w:rsidR="003A0718" w:rsidRPr="00046C7F" w:rsidRDefault="003A0718" w:rsidP="00046C7F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6961647" w:history="1">
        <w:r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_Toc486961647 \h </w:instrText>
        </w:r>
        <w:r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Pr="00046C7F" w:rsidRDefault="00163BEF" w:rsidP="00046C7F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6961648" w:history="1">
        <w:r w:rsidR="003A0718"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Основные результаты опроса получателей услуг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_Toc486961648 \h </w:instrTex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A071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Pr="00046C7F" w:rsidRDefault="00163BEF" w:rsidP="00046C7F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6961649" w:history="1">
        <w:r w:rsidR="003A0718"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Результаты контент анализа официальных сайтов учреждений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_Toc486961649 \h </w:instrTex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A0718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Pr="00046C7F" w:rsidRDefault="00163BEF" w:rsidP="00046C7F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6961650" w:history="1">
        <w:r w:rsidR="003A0718"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_Toc486961650 \h </w:instrTex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A0718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Pr="00046C7F" w:rsidRDefault="00163BEF" w:rsidP="00046C7F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6961651" w:history="1">
        <w:r w:rsidR="003A0718"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Приложение №1. Список организаций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_Toc486961651 \h </w:instrTex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A0718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Pr="00046C7F" w:rsidRDefault="00163BEF" w:rsidP="00046C7F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6961652" w:history="1">
        <w:r w:rsidR="003A0718"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Приложение №2. Инструментарий опроса получателей услуг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_Toc486961652 \h </w:instrTex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A0718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Pr="00046C7F" w:rsidRDefault="00163BEF" w:rsidP="00046C7F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86961653" w:history="1">
        <w:r w:rsidR="003A0718"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Приложение №3. Бланк контент анализа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_Toc486961653 \h </w:instrTex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A0718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Default="00163BEF" w:rsidP="00046C7F">
      <w:pPr>
        <w:pStyle w:val="11"/>
        <w:tabs>
          <w:tab w:val="right" w:leader="dot" w:pos="9345"/>
        </w:tabs>
        <w:jc w:val="both"/>
        <w:rPr>
          <w:noProof/>
          <w:lang w:eastAsia="ru-RU"/>
        </w:rPr>
      </w:pPr>
      <w:hyperlink w:anchor="_Toc486961654" w:history="1">
        <w:r w:rsidR="003A0718" w:rsidRPr="00046C7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Приложение №4. Линейные распределения ответов респондентов на вопросы анкеты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_Toc486961654 \h </w:instrTex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A0718">
          <w:rPr>
            <w:rFonts w:ascii="Times New Roman" w:hAnsi="Times New Roman" w:cs="Times New Roman"/>
            <w:noProof/>
            <w:webHidden/>
            <w:sz w:val="28"/>
            <w:szCs w:val="28"/>
          </w:rPr>
          <w:t>67</w:t>
        </w:r>
        <w:r w:rsidR="003A0718" w:rsidRPr="00046C7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0718" w:rsidRDefault="003A0718">
      <w:r>
        <w:fldChar w:fldCharType="end"/>
      </w:r>
    </w:p>
    <w:p w:rsidR="003A0718" w:rsidRDefault="003A0718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718" w:rsidRPr="00977E12" w:rsidRDefault="003A0718" w:rsidP="004309B6">
      <w:pPr>
        <w:pStyle w:val="1"/>
      </w:pPr>
      <w:bookmarkStart w:id="1" w:name="_Toc486961647"/>
      <w:r>
        <w:t>ВВЕДЕНИЕ</w:t>
      </w:r>
      <w:bookmarkEnd w:id="1"/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Независимая оценка качества оказания образовательных услуг </w:t>
      </w:r>
      <w:r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 детей в сфере культуры и искусства Тюменской области была проведена в мае-июне 2017 года</w:t>
      </w:r>
      <w:r>
        <w:rPr>
          <w:rFonts w:ascii="Times New Roman" w:hAnsi="Times New Roman" w:cs="Times New Roman"/>
          <w:sz w:val="28"/>
          <w:szCs w:val="28"/>
          <w:lang w:eastAsia="ja-JP"/>
        </w:rPr>
        <w:t>. В результате исследования были опрошены получатели образовательных услуг 30 организаций Тюменской области (Таблица 1), а также был проведен контент-анализ официальных сайтов данных учреждений.</w:t>
      </w:r>
    </w:p>
    <w:p w:rsidR="003A0718" w:rsidRDefault="003A0718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Опрос получателей услуг проводился удаленно через сеть Интернет, при помощи специализированного сервиса для проведения социологических и маркетинговых исследований «Тестограф», путем размещения бланка анкеты на данном ресурсе в электронном виде с последующим распространением среди получателей услуг.</w:t>
      </w:r>
    </w:p>
    <w:p w:rsidR="003A0718" w:rsidRDefault="003A0718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Данная независимая оценка проводилась в соответствии со следующими нормативными документами:</w:t>
      </w:r>
    </w:p>
    <w:p w:rsidR="003A0718" w:rsidRPr="00750E60" w:rsidRDefault="003A0718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 № 273-ФЗ «Об образовании в Российской Федерации»;</w:t>
      </w:r>
    </w:p>
    <w:p w:rsidR="003A0718" w:rsidRPr="00750E60" w:rsidRDefault="003A0718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3A0718" w:rsidRPr="00750E60" w:rsidRDefault="003A0718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рекомендациями, утвержденными письмом Министерства образования и науки РФ от 03.04.2015 № АП-512/02 «О направлении Методических рекомендаций по НОКО»;</w:t>
      </w:r>
    </w:p>
    <w:p w:rsidR="003A0718" w:rsidRPr="00750E60" w:rsidRDefault="003A0718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полным объемом показателей, утвержденных приказом Министерства образования и науки РФ от 05.12.2014 № 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деятельность».</w:t>
      </w:r>
    </w:p>
    <w:p w:rsidR="003A0718" w:rsidRDefault="003A0718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Целью данной независимой оценки было выявление качества работы организаций, предоставляющих образовательные услуги в сфере культуры и искусства в Тюменской области. Для достижения поставленной цели в ходе исследования были решены следующие исследовательские задачи:</w:t>
      </w:r>
    </w:p>
    <w:p w:rsidR="003A0718" w:rsidRDefault="003A0718" w:rsidP="004E3A1D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2" w:name="sub_10211"/>
      <w:r>
        <w:rPr>
          <w:rFonts w:ascii="Times New Roman" w:hAnsi="Times New Roman" w:cs="Times New Roman"/>
          <w:sz w:val="28"/>
          <w:szCs w:val="28"/>
          <w:lang w:eastAsia="ru-RU"/>
        </w:rPr>
        <w:t>1) Определена открытость и доступность информации об организациях;</w:t>
      </w:r>
    </w:p>
    <w:p w:rsidR="003A0718" w:rsidRDefault="003A0718" w:rsidP="004E3A1D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3" w:name="sub_10212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2) Оценена комфортность условий и доступность получения услуг, в том числе для граждан с ограниченными возможностями здоровья;</w:t>
      </w:r>
    </w:p>
    <w:p w:rsidR="003A0718" w:rsidRDefault="003A0718" w:rsidP="004E3A1D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4" w:name="sub_10214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3) Выявлена доброжелательность, вежливость и компетентность работников организации;</w:t>
      </w:r>
    </w:p>
    <w:bookmarkEnd w:id="4"/>
    <w:p w:rsidR="003A0718" w:rsidRDefault="003A0718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Изучена удовлетворенность качеством обслуживания в организации в целом.</w:t>
      </w:r>
    </w:p>
    <w:p w:rsidR="003A0718" w:rsidRDefault="003A0718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Объектом данного исследования выступили получатели услуг учреждений, предоставляющих образовательные услуги в сфере культуры и искусства в Тюменской области. Предметом данного исследования являлась общая оценка деятельности образовательных организаций Тюменской области ее потребителями.</w:t>
      </w:r>
    </w:p>
    <w:p w:rsidR="003A0718" w:rsidRDefault="003A0718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опрошено 2113 получателей услуг. </w:t>
      </w:r>
      <w:r>
        <w:rPr>
          <w:rFonts w:ascii="Times New Roman" w:hAnsi="Times New Roman" w:cs="Times New Roman"/>
          <w:sz w:val="28"/>
          <w:szCs w:val="28"/>
          <w:lang w:eastAsia="ja-JP"/>
        </w:rPr>
        <w:t>Объем выборочной совокупности зависел от количества обучающихся в образовательных учреждениях, и рассчитывается как 60% при численности менее 100, 20% при численности менее 500 и 10% при численности более 500, при численности более 1000 получателей 5%.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выборочной совокупности между учреждениями.</w:t>
      </w: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81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Распределение выборочной совокупности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1383"/>
      </w:tblGrid>
      <w:tr w:rsidR="003A0718" w:rsidRPr="00757473">
        <w:tc>
          <w:tcPr>
            <w:tcW w:w="8188" w:type="dxa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3" w:type="dxa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Выборка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центр хореографического искусства Ишим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худ. школа Ишим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Ишим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А.А. Алябьева Тобольск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"Гармония"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"Этюд"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А.П. Митинского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В.В. Знаменского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города Ялуторовска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Абатский район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Армизонский район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«Гармония» Бердюжского района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Голышмановская детская школа искусств имени Л.И. Шарохи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Заводоуковская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Омутинская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Богандинская детская школа искусств «Вдохновение»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детская школа искусств «Фантазия»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Винзилинская детская школа искусств «Мечта»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Каскаринская детская школа искусств «Ритм»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детская школа искусств «Палитра»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Онохинская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Уватского муниципального района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Упоровская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Киевская детская школа искусств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0718" w:rsidRPr="00757473">
        <w:tc>
          <w:tcPr>
            <w:tcW w:w="818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Ярковская детская музыкальная школа</w:t>
            </w:r>
          </w:p>
        </w:tc>
        <w:tc>
          <w:tcPr>
            <w:tcW w:w="138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A0718" w:rsidRDefault="003A0718" w:rsidP="004309B6">
      <w:pPr>
        <w:pStyle w:val="1"/>
      </w:pPr>
      <w:bookmarkStart w:id="5" w:name="_Toc486961648"/>
      <w:r>
        <w:t>Основные результаты опроса получателей услуг</w:t>
      </w:r>
      <w:bookmarkEnd w:id="5"/>
      <w:r>
        <w:t xml:space="preserve"> </w:t>
      </w: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независимой оценки было опрошено 2113 получателей услуг учреждений дополнительного образования детей в сфере культуры и искусства Тюменской области. Рассмотрим основные результаты опроса получателей услуг.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тот факт, что респондентами не оценивались следующие показатели из методики – организация питания, охрана и укрепление здоровья (спортивный зал, стадион, оборудование и т.п.) и работа социального педагога, медика, психолога.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 бланк опроса, рекомендованный Министерством образования для проведения опроса получателей услуг в рамках независимой оценки качества образовательной деятельности, является единым для всех типов учреждений, и не учитывает специфику их деятельности. Учреждения, участвующие в данной независимой оценке, предоставляют услуги дополнительного образования детей в сфере культуры и искусства и вышеуказанные показатели не реализуются в учреждениях данного типа.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блок вопросов анкеты касался открытости и доступности информации, размещенной на официальном сайте учреждения. Пользовались официальным сайтом учреждений за последний год 88% респондентов (1859 человек). На вопросы, касающиеся официального сайта, отвечали только эти респонденты. </w:t>
      </w:r>
      <w:r w:rsidRPr="00E9479C">
        <w:rPr>
          <w:rFonts w:ascii="Times New Roman" w:hAnsi="Times New Roman" w:cs="Times New Roman"/>
          <w:sz w:val="28"/>
          <w:szCs w:val="28"/>
        </w:rPr>
        <w:t xml:space="preserve">Полнотой и актуальностью информации об организации на ее сайте полностью удовлетворены больше половины респондентов (76,6%). Только 1% респондентов в той или иной степени не удовлетворены данным </w:t>
      </w:r>
      <w:r>
        <w:rPr>
          <w:rFonts w:ascii="Times New Roman" w:hAnsi="Times New Roman" w:cs="Times New Roman"/>
          <w:sz w:val="28"/>
          <w:szCs w:val="28"/>
        </w:rPr>
        <w:t>показателем</w:t>
      </w:r>
      <w:r w:rsidRPr="00E94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ответов представлено в Таблице 1.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Распределение ответов респондентов на вопрос: «Скажите, насколько хорошо или плохо представлена информация об организации и ее деятельности, с точки зрения полноты и актуальности?»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76,6%</w:t>
            </w:r>
          </w:p>
        </w:tc>
      </w:tr>
    </w:tbl>
    <w:p w:rsidR="003A0718" w:rsidRDefault="0045575D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16954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2).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Распределение ответов респондентов в разрезе учреждений на вопрос: «Скажите, насколько хорошо или плохо представлена информация об организации и ее деятельности, с точки зрения полноты и актуальности?»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3516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51,1%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77,1%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70,2%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Детская школа искусств Уватского муниципального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48,3%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</w:tr>
    </w:tbl>
    <w:p w:rsidR="003A0718" w:rsidRDefault="003A0718" w:rsidP="00C85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60386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 Упоровской детской школы искусств, детской школы искусств города Ялуторовска, детской школы искусств «Этюд» и детской школы искусств «Гармония».</w:t>
      </w:r>
    </w:p>
    <w:p w:rsidR="003A0718" w:rsidRDefault="0045575D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62975" cy="5962650"/>
            <wp:effectExtent l="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7D3BA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удовлетворенности респондентов наличием на официальном сайте сведений о педагогических работниках. Распределение ответов респондентов представлено в Таблице 3.</w:t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Распределение ответов респондентов на вопрос: «Скажите, насколько Вы удовлетворены наличием сведений о педагогических работниках организации?»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</w:tr>
    </w:tbl>
    <w:p w:rsidR="003A0718" w:rsidRDefault="0045575D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42481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718" w:rsidRDefault="003A0718" w:rsidP="007D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513">
        <w:rPr>
          <w:rFonts w:ascii="Times New Roman" w:hAnsi="Times New Roman" w:cs="Times New Roman"/>
          <w:sz w:val="28"/>
          <w:szCs w:val="28"/>
        </w:rPr>
        <w:t>Большинство респондентов дают высокие оценки данному показателю (96%), а доля низких оценок в совокупности составляет 1% от числа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4). 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A40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A40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 Распределение ответов респондентов в разрезе учреждений на вопрос: «Скажите, насколько Вы удовлетворены наличием сведений о педагогических работниках организации?»</w:t>
      </w:r>
      <w:r w:rsidRPr="007D3BA5">
        <w:rPr>
          <w:noProof/>
          <w:lang w:eastAsia="ru-RU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3516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77,4%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53,1%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77,1%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</w:p>
    <w:p w:rsidR="003A0718" w:rsidRDefault="003A0718" w:rsidP="00697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8B3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 Упоровской детской школы искусств, детской школы искусств «Этюд», детской школы искусств «Гармония».</w:t>
      </w:r>
    </w:p>
    <w:p w:rsidR="003A0718" w:rsidRDefault="003A0718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054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7D3BA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оценки доступности взаимодействия образовательной организации с получателем услуг различными способами. Осуществляли взаимодействие с учреждениями при помощи телефона, электронной почты или с помощью электронных сервисов за последний год 92,8% респондентов (1961 человек). На вопросы об оценке механизмов взаимодействия отвечали только эти респонденты. Распределение ответов респондентов представлено в Таблице 5.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Распределение ответов респондентов на вопрос: «Оцените доступность взаимодействия с получателями образовательных услуг по телефону, электронной почте и с помощью электронных сервисов…»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81,2%</w:t>
            </w:r>
          </w:p>
        </w:tc>
      </w:tr>
    </w:tbl>
    <w:p w:rsidR="003A0718" w:rsidRDefault="0045575D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5814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A01">
        <w:rPr>
          <w:rFonts w:ascii="Times New Roman" w:hAnsi="Times New Roman" w:cs="Times New Roman"/>
          <w:sz w:val="28"/>
          <w:szCs w:val="28"/>
        </w:rPr>
        <w:t>Большинство респондентов (96,8%) дают высокие оценки данному показателю, а доля низких оценок в совокупности составляет 0,7% от числа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6).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Распределение ответов респондентов в разрезе учреждений на вопрос: «Оцените доступность взаимодействия с получателями образовательных услуг по телефону, электронной почте и с помощью электронных сервисов…»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3516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82,8%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69,1%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24,7%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76,3%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1FA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 детской школы искусств города Ялуторовска, Упоровской детской школы искусств и детской школы искусств «Этюд» 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82025" cy="603885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7D3BA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оценки доступности сведений о ходе рассмотрения обращений граждан в образовательную организацию. Распределение ответов респондентов на данный вопрос представлено в Таблице 7.</w:t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 Распределение ответов респондентов на вопрос: «Оцените доступность сведений о ходе рассмотрения обращений граждан в образовательную организацию»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20,7%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76,2%</w:t>
            </w:r>
          </w:p>
        </w:tc>
      </w:tr>
    </w:tbl>
    <w:p w:rsidR="003A0718" w:rsidRDefault="0045575D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5814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B45">
        <w:rPr>
          <w:rFonts w:ascii="Times New Roman" w:hAnsi="Times New Roman" w:cs="Times New Roman"/>
          <w:sz w:val="28"/>
          <w:szCs w:val="28"/>
        </w:rPr>
        <w:t>Большинство респондентов (96,9%) дают высокие оценки данному показателю, а доля низких оценок в совокупности составляет 0,8% от числа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8).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E07B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8. Распределение ответов респондентов в разрезе учреждений на вопрос: «Оцените доступность сведений о ходе рассмотрения обращений граждан в образовательную организацию»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9"/>
        <w:gridCol w:w="716"/>
        <w:gridCol w:w="716"/>
        <w:gridCol w:w="716"/>
        <w:gridCol w:w="837"/>
        <w:gridCol w:w="837"/>
      </w:tblGrid>
      <w:tr w:rsidR="003A0718" w:rsidRPr="00757473">
        <w:trPr>
          <w:cantSplit/>
          <w:trHeight w:val="1821"/>
        </w:trPr>
        <w:tc>
          <w:tcPr>
            <w:tcW w:w="3003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67,9%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30,6%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95,3%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83,8%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82,3%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83,1%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3A0718" w:rsidRPr="00757473">
        <w:tc>
          <w:tcPr>
            <w:tcW w:w="300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978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 детской школы искусств Ялуторовска, детских школ искусств «Гармония» и «Этюд».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C3796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блок вопросов инструментария касался комфортности условий, в которых осуществляется образовательная деятельность. </w:t>
      </w:r>
      <w:r w:rsidRPr="005054E9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большинство респондентов (91,5%) оценивают в той или иной степени высоко</w:t>
      </w:r>
      <w:r>
        <w:rPr>
          <w:rFonts w:ascii="Times New Roman" w:hAnsi="Times New Roman" w:cs="Times New Roman"/>
          <w:sz w:val="28"/>
          <w:szCs w:val="28"/>
        </w:rPr>
        <w:t xml:space="preserve"> (Таблица 9).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 Распределение ответов респондентов на вопрос: «Оцените материально-техническое и информационное обеспечении организации»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6,9%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25,4%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66,1%</w:t>
            </w:r>
          </w:p>
        </w:tc>
      </w:tr>
    </w:tbl>
    <w:p w:rsidR="003A0718" w:rsidRDefault="0045575D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0480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распределение ответов на данный вопрос в разрезе исследуемых образовательных учреждений (Таблица 10). 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10. Распределение ответов респондентов в разрезе учреждений на вопрос: «Оцените материально-техническое и информационное обеспечении организации»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3516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43,9%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21,6%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24,4%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73,2%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38,8%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35,8%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64,9%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73,1%</w:t>
            </w:r>
          </w:p>
        </w:tc>
      </w:tr>
    </w:tbl>
    <w:p w:rsidR="003A0718" w:rsidRDefault="003A0718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9D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 детских школ искусств Ялуторовска, Ишима и школы «Гармония».</w:t>
      </w:r>
    </w:p>
    <w:p w:rsidR="003A0718" w:rsidRDefault="003A0718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A0718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оценки условий для индивидуальной работы с обучающимися. Распределение ответов респондентов представлено в Таблице 11.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 Распределение ответов респондентов на вопрос: «Оцените условия для индивидуальной работы с обучающимися»</w:t>
      </w:r>
      <w:r w:rsidRPr="000C75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15,5%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81,1%</w:t>
            </w:r>
          </w:p>
        </w:tc>
      </w:tr>
    </w:tbl>
    <w:p w:rsidR="003A0718" w:rsidRDefault="0045575D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90525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922">
        <w:rPr>
          <w:rFonts w:ascii="Times New Roman" w:hAnsi="Times New Roman" w:cs="Times New Roman"/>
          <w:sz w:val="28"/>
          <w:szCs w:val="28"/>
        </w:rPr>
        <w:t>Большинство респондентов (96,6%) в той или иной степени удовлетворены условиями для индивидуальной работы с обучающимися. Низкие оценки данному показателю дали 0,5% респондентов в совокупности.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12). 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12. Распределение ответов респондентов в разрезе учреждений на вопрос: «Оцените условия для индивидуальной работы с обучающимися»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3516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85,6%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43,5%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3A0718" w:rsidRPr="00757473">
        <w:tc>
          <w:tcPr>
            <w:tcW w:w="3516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29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</w:tbl>
    <w:p w:rsidR="003A0718" w:rsidRDefault="003A0718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 школ искусств Ялуторовска, Уватского района и школы искусств «Гармония».</w:t>
      </w:r>
    </w:p>
    <w:p w:rsidR="003A0718" w:rsidRDefault="003A0718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оценки наличия дополнительных образовательных программ. Распределение ответов респондентов на данный вопрос представлено в Таблице 13.</w:t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13. Распределение ответов респондентов на вопрос: «Оцените наличие дополнительных образовательных программ»</w:t>
      </w:r>
      <w:r w:rsidRPr="000C75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14,8%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</w:tr>
    </w:tbl>
    <w:p w:rsidR="003A0718" w:rsidRDefault="0045575D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58140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A69">
        <w:rPr>
          <w:rFonts w:ascii="Times New Roman" w:hAnsi="Times New Roman" w:cs="Times New Roman"/>
          <w:sz w:val="28"/>
          <w:szCs w:val="28"/>
        </w:rPr>
        <w:t>Большинство респондентов (97,1%) в той или иной степени удовлетворены наличием дополнительных образовательных программ. Низкие оценки данному показателю дали 0,3% респондентов в совокупности.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14).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14. Распределение ответов респондентов в разрезе учреждений на вопрос: «Оцените наличие дополнительных образовательных программ»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2942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89,2%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47,2%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87,6%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94,8%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</w:tc>
      </w:tr>
    </w:tbl>
    <w:p w:rsidR="003A0718" w:rsidRDefault="003A0718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7F64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Больше всего низких оценок данного показателя дают респонденты из школ искусств </w:t>
      </w:r>
      <w:r>
        <w:rPr>
          <w:rFonts w:ascii="Times New Roman" w:hAnsi="Times New Roman" w:cs="Times New Roman"/>
          <w:sz w:val="28"/>
          <w:szCs w:val="28"/>
        </w:rPr>
        <w:t xml:space="preserve">В.В.Знаменского, </w:t>
      </w:r>
      <w:r w:rsidRPr="00DE0D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Этюд</w:t>
      </w:r>
      <w:r w:rsidRPr="00DE0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Упоровской школы искусств</w:t>
      </w:r>
      <w:r w:rsidRPr="00DE0DE4">
        <w:rPr>
          <w:rFonts w:ascii="Times New Roman" w:hAnsi="Times New Roman" w:cs="Times New Roman"/>
          <w:sz w:val="28"/>
          <w:szCs w:val="28"/>
        </w:rPr>
        <w:t>.</w:t>
      </w:r>
    </w:p>
    <w:p w:rsidR="003A0718" w:rsidRDefault="003A0718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наличия возможностей развития творческих способностей и интересов обучающихся. Распределение ответов представлено в Таблице 15.</w:t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15. Распределение ответов респондентов на вопрос: «Оцените наличие возможности развития творческих способностей и интересов обучающихся»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</w:tr>
    </w:tbl>
    <w:p w:rsidR="003A0718" w:rsidRDefault="0045575D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581400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A69">
        <w:rPr>
          <w:rFonts w:ascii="Times New Roman" w:hAnsi="Times New Roman" w:cs="Times New Roman"/>
          <w:sz w:val="28"/>
          <w:szCs w:val="28"/>
        </w:rPr>
        <w:t>Большинство респондентов (96,5%) в той или иной степени удовлетворены наличием дополнительных образовательных программ. Низкие оценки данному показателю дали 0,8% респондентов в совокупности.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16).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16. Распределение ответов респондентов в разрезе учреждений на вопрос: «Оцените наличие возможности развития творческих способностей и интересов обучающихся»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2942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69,6%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</w:tbl>
    <w:p w:rsidR="003A0718" w:rsidRDefault="003A0718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F3">
        <w:rPr>
          <w:rFonts w:ascii="Times New Roman" w:hAnsi="Times New Roman" w:cs="Times New Roman"/>
          <w:sz w:val="28"/>
          <w:szCs w:val="28"/>
        </w:rPr>
        <w:t>Стоит отметить, что низкие оценки данного показателя отметили респонденты из детской школы искусств Ишима, Ялуторовска, школы искусств «Гармония».</w:t>
      </w:r>
    </w:p>
    <w:p w:rsidR="003A0718" w:rsidRDefault="003A0718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A0718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наличия условий организации обучения и воспитания обучающихся с ограниченными возможностями здоровья и инвалидов. Распределение ответов представлено в Таблице 17.</w:t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17. Распределение ответов респондентов на вопрос: «Оцените наличие условий организации обучения и воспитания обучающихся с ограниченными возможностями здоровья и инвалидов»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27,4%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</w:tr>
    </w:tbl>
    <w:p w:rsidR="003A0718" w:rsidRDefault="0045575D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581400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99">
        <w:rPr>
          <w:rFonts w:ascii="Times New Roman" w:hAnsi="Times New Roman" w:cs="Times New Roman"/>
          <w:sz w:val="28"/>
          <w:szCs w:val="28"/>
        </w:rPr>
        <w:t>Большинство респондентов (94,9%) в той или иной степени удовлетворены наличием дополнительных образовательных программ. Низкие оценки данному показателю дали 0,6% респондентов в совокупности.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18).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18. Распределение ответов респондентов в разрезе учреждений на вопрос: «Оцените наличие условий организации обучения и воспитания обучающихся с ограниченными возможностями здоровья и инвалидов»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1"/>
        <w:gridCol w:w="716"/>
        <w:gridCol w:w="716"/>
        <w:gridCol w:w="836"/>
        <w:gridCol w:w="836"/>
        <w:gridCol w:w="836"/>
      </w:tblGrid>
      <w:tr w:rsidR="003A0718" w:rsidRPr="00757473">
        <w:trPr>
          <w:cantSplit/>
          <w:trHeight w:val="1821"/>
        </w:trPr>
        <w:tc>
          <w:tcPr>
            <w:tcW w:w="2942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39,6%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71,1%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53,2%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3A0718" w:rsidRPr="00757473">
        <w:tc>
          <w:tcPr>
            <w:tcW w:w="294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26,9%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</w:tbl>
    <w:p w:rsidR="003A0718" w:rsidRDefault="003A0718" w:rsidP="008D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4CF3">
        <w:rPr>
          <w:rFonts w:ascii="Times New Roman" w:hAnsi="Times New Roman" w:cs="Times New Roman"/>
          <w:sz w:val="28"/>
          <w:szCs w:val="28"/>
        </w:rPr>
        <w:t>изкие оценки данного показателя отметили респонденты из</w:t>
      </w:r>
      <w:r>
        <w:rPr>
          <w:rFonts w:ascii="Times New Roman" w:hAnsi="Times New Roman" w:cs="Times New Roman"/>
          <w:sz w:val="28"/>
          <w:szCs w:val="28"/>
        </w:rPr>
        <w:t xml:space="preserve"> детских школ искусств «Гармония», «Этюд» и </w:t>
      </w:r>
      <w:r w:rsidRPr="008D3FD9">
        <w:rPr>
          <w:rFonts w:ascii="Times New Roman" w:hAnsi="Times New Roman" w:cs="Times New Roman"/>
          <w:sz w:val="28"/>
          <w:szCs w:val="28"/>
        </w:rPr>
        <w:t>Киевск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3FD9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3FD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3FD9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A0718" w:rsidRDefault="0045575D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19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A0718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блок вопросов был посвящен оценке работников образовательной организации. </w:t>
      </w:r>
      <w:r w:rsidRPr="006D1269">
        <w:rPr>
          <w:rFonts w:ascii="Times New Roman" w:hAnsi="Times New Roman" w:cs="Times New Roman"/>
          <w:sz w:val="28"/>
          <w:szCs w:val="28"/>
        </w:rPr>
        <w:t xml:space="preserve">Большинство респондентов (94,7%) дают высокие оценки доброжелательности и вежливости работников образовательных организаций (Таблица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1269">
        <w:rPr>
          <w:rFonts w:ascii="Times New Roman" w:hAnsi="Times New Roman" w:cs="Times New Roman"/>
          <w:sz w:val="28"/>
          <w:szCs w:val="28"/>
        </w:rPr>
        <w:t>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19. Распределение ответов респондентов на вопрос: «Оцените доброжелательность и вежливость работников организаций»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94,7%</w:t>
            </w:r>
          </w:p>
        </w:tc>
      </w:tr>
    </w:tbl>
    <w:p w:rsidR="003A0718" w:rsidRDefault="0045575D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914775"/>
            <wp:effectExtent l="0" t="0" r="0" b="0"/>
            <wp:docPr id="20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20).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20. Распределение ответов респондентов в разрезе учреждений на вопрос: «Оцените доброжелательность и вежливость работников организаций»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5"/>
        <w:gridCol w:w="716"/>
        <w:gridCol w:w="716"/>
        <w:gridCol w:w="837"/>
        <w:gridCol w:w="837"/>
      </w:tblGrid>
      <w:tr w:rsidR="003A0718" w:rsidRPr="00757473">
        <w:trPr>
          <w:cantSplit/>
          <w:trHeight w:val="2427"/>
        </w:trPr>
        <w:tc>
          <w:tcPr>
            <w:tcW w:w="337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84,1%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3A0718" w:rsidRPr="00757473">
        <w:tc>
          <w:tcPr>
            <w:tcW w:w="337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2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вопрос касался оценки компетентности работников образовательных организаций. (Таблица 21). </w:t>
      </w:r>
      <w:r w:rsidRPr="006D1269">
        <w:rPr>
          <w:rFonts w:ascii="Times New Roman" w:hAnsi="Times New Roman" w:cs="Times New Roman"/>
          <w:sz w:val="28"/>
          <w:szCs w:val="28"/>
        </w:rPr>
        <w:t>Большинство респондентов (95,6%) дают высокие оценки данного параметра.</w:t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21. Распределение ответов респондентов на вопрос: «Оцените компетентность работников организаций»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</w:tr>
    </w:tbl>
    <w:p w:rsidR="003A0718" w:rsidRDefault="0045575D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543300"/>
            <wp:effectExtent l="0" t="0" r="0" b="0"/>
            <wp:docPr id="22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22).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22. Распределение ответов респондентов в разрезе учреждений на вопрос: «Оцените компетентность работников организаций»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6"/>
        <w:gridCol w:w="506"/>
        <w:gridCol w:w="716"/>
        <w:gridCol w:w="836"/>
        <w:gridCol w:w="837"/>
      </w:tblGrid>
      <w:tr w:rsidR="003A0718" w:rsidRPr="00757473">
        <w:trPr>
          <w:cantSplit/>
          <w:trHeight w:val="2427"/>
        </w:trPr>
        <w:tc>
          <w:tcPr>
            <w:tcW w:w="3488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85,1%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3A0718" w:rsidRPr="00757473">
        <w:tc>
          <w:tcPr>
            <w:tcW w:w="3488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6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23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и последний блок вопросов был связан с общей удовлетворенностью качеством образовательной деятельности организации.  Первый вопрос данного блока был посвящен оценке удовлетворенности материально-техническим обеспечением организации. </w:t>
      </w:r>
      <w:r w:rsidRPr="00A34EC2">
        <w:rPr>
          <w:rFonts w:ascii="Times New Roman" w:hAnsi="Times New Roman" w:cs="Times New Roman"/>
          <w:sz w:val="28"/>
          <w:szCs w:val="28"/>
        </w:rPr>
        <w:t>Больше половины респондентов (85%) полностью удовлетворены данным показателем. Распределение ответов представлено в Таблице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EC2">
        <w:rPr>
          <w:rFonts w:ascii="Times New Roman" w:hAnsi="Times New Roman" w:cs="Times New Roman"/>
          <w:sz w:val="28"/>
          <w:szCs w:val="28"/>
        </w:rPr>
        <w:t>.</w:t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23. Распределение ответов респондентов на вопрос: «Оцените свой уровень удовлетворенности материально-техническим обеспечением организации»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10,3%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3A0718" w:rsidRDefault="0045575D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476625"/>
            <wp:effectExtent l="0" t="0" r="0" b="0"/>
            <wp:docPr id="24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24).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24. Распределение ответов респондентов в разрезе учреждений на вопрос: «Оцените свой уровень удовлетворенности материально-техническим обеспечением организации»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7"/>
        <w:gridCol w:w="716"/>
        <w:gridCol w:w="836"/>
        <w:gridCol w:w="836"/>
        <w:gridCol w:w="836"/>
      </w:tblGrid>
      <w:tr w:rsidR="003A0718" w:rsidRPr="00757473">
        <w:trPr>
          <w:cantSplit/>
          <w:trHeight w:val="2427"/>
        </w:trPr>
        <w:tc>
          <w:tcPr>
            <w:tcW w:w="3723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01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01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301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62,1%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24,1%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21,6%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92,7%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24,1%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94,8%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3A0718" w:rsidRPr="00757473">
        <w:tc>
          <w:tcPr>
            <w:tcW w:w="3723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30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25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удовлетворенности качеством оказания образовательных услуг в целом (Таблица 25).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25. Распределение ответов респондентов на вопрос: «Оцените свой уровень удовлетворенности качеством предоставляемых услуг в целом»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4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3A0718" w:rsidRPr="00757473">
        <w:trPr>
          <w:jc w:val="center"/>
        </w:trPr>
        <w:tc>
          <w:tcPr>
            <w:tcW w:w="25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8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</w:tr>
    </w:tbl>
    <w:p w:rsidR="003A0718" w:rsidRDefault="0045575D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810000"/>
            <wp:effectExtent l="0" t="0" r="0" b="0"/>
            <wp:docPr id="26" name="Объект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26).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26. Распределение ответов респондентов в разрезе учреждений на вопрос: «Оцените свой уровень удовлетворенности качеством предоставляемых услуг в целом»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716"/>
        <w:gridCol w:w="836"/>
        <w:gridCol w:w="837"/>
        <w:gridCol w:w="837"/>
      </w:tblGrid>
      <w:tr w:rsidR="003A0718" w:rsidRPr="00757473">
        <w:trPr>
          <w:cantSplit/>
          <w:trHeight w:val="2427"/>
        </w:trPr>
        <w:tc>
          <w:tcPr>
            <w:tcW w:w="3315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78,4%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84,8%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3A0718" w:rsidRPr="00757473">
        <w:tc>
          <w:tcPr>
            <w:tcW w:w="3315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724525"/>
            <wp:effectExtent l="0" t="0" r="0" b="0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и последний вопрос касался готовности рекомендовать организацию родственникам и знакомым. Распределение представлено в Таблице 27.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27. Распределение ответов респондентов на вопрос: «Готовность рекомендовать организацию родственникам и знакомым»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3708"/>
        <w:gridCol w:w="940"/>
      </w:tblGrid>
      <w:tr w:rsidR="003A0718" w:rsidRPr="00757473">
        <w:trPr>
          <w:jc w:val="center"/>
        </w:trPr>
        <w:tc>
          <w:tcPr>
            <w:tcW w:w="2572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0718" w:rsidRPr="00757473">
        <w:trPr>
          <w:jc w:val="center"/>
        </w:trPr>
        <w:tc>
          <w:tcPr>
            <w:tcW w:w="257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49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99,3%</w:t>
            </w:r>
          </w:p>
        </w:tc>
      </w:tr>
      <w:tr w:rsidR="003A0718" w:rsidRPr="00757473">
        <w:trPr>
          <w:jc w:val="center"/>
        </w:trPr>
        <w:tc>
          <w:tcPr>
            <w:tcW w:w="2572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</w:tbl>
    <w:p w:rsidR="003A0718" w:rsidRDefault="0045575D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057525"/>
            <wp:effectExtent l="0" t="0" r="0" b="0"/>
            <wp:docPr id="2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28).</w:t>
      </w: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28. Распределение ответов респондентов в разрезе учреждений на вопрос: «Готовность рекомендовать организацию родственникам и знакомым»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8"/>
        <w:gridCol w:w="837"/>
        <w:gridCol w:w="716"/>
      </w:tblGrid>
      <w:tr w:rsidR="003A0718" w:rsidRPr="00757473">
        <w:trPr>
          <w:cantSplit/>
          <w:trHeight w:val="2427"/>
        </w:trPr>
        <w:tc>
          <w:tcPr>
            <w:tcW w:w="4189" w:type="pct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37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4" w:type="pct"/>
            <w:shd w:val="clear" w:color="auto" w:fill="8DB3E2"/>
            <w:textDirection w:val="btLr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A0718" w:rsidRPr="00757473">
        <w:tc>
          <w:tcPr>
            <w:tcW w:w="4189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437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7775" cy="5724525"/>
            <wp:effectExtent l="0" t="0" r="0" b="0"/>
            <wp:docPr id="29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A0718" w:rsidRDefault="003A0718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0718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4309B6">
      <w:pPr>
        <w:pStyle w:val="1"/>
      </w:pPr>
      <w:bookmarkStart w:id="6" w:name="_Toc486961649"/>
      <w:r>
        <w:lastRenderedPageBreak/>
        <w:t>Результаты контент анализа официальных сайтов учреждений</w:t>
      </w:r>
      <w:bookmarkEnd w:id="6"/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09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Итоговые баллы учреждений по результатам контент анализа официальных сайтов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3A0718" w:rsidRPr="00757473">
        <w:tc>
          <w:tcPr>
            <w:tcW w:w="7763" w:type="dxa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08" w:type="dxa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центр хореографического искусства Ишим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худ. школа Ишим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Ишим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А.А. Алябьева Тобольск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"Гармония"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"Этюд"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А.П. Митинского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В.В. Знаменского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города Ялуторовска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Абатский район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Армизонский район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«Гармония» Бердюжского района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Голышмановская детская школа искусств имени Л.И. Шарохи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Заводоуковская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Омутинская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Богандинская детская школа искусств «Вдохновение»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детская школа искусств «Фантазия»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Винзилинская детская школа искусств «Мечта»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Каскаринская детская школа искусств «Ритм»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детская школа искусств «Палитра»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Онохинская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Уватского муниципального района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Упоровская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 детская школа искусств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Ярковская детская музыкальная школа</w:t>
            </w:r>
          </w:p>
        </w:tc>
        <w:tc>
          <w:tcPr>
            <w:tcW w:w="1808" w:type="dxa"/>
            <w:vAlign w:val="bottom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86875" cy="5553075"/>
            <wp:effectExtent l="0" t="0" r="0" b="0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  <w:sectPr w:rsidR="003A0718" w:rsidSect="0063295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A0718" w:rsidRDefault="003A0718" w:rsidP="004309B6">
      <w:pPr>
        <w:pStyle w:val="1"/>
      </w:pPr>
      <w:bookmarkStart w:id="7" w:name="_Toc486961650"/>
      <w:r>
        <w:lastRenderedPageBreak/>
        <w:t>ЗАКЛЮЧЕНИЕ</w:t>
      </w:r>
      <w:bookmarkEnd w:id="7"/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A14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Итоговые рейтинги учреждений</w:t>
      </w: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3A0718" w:rsidRPr="00757473">
        <w:tc>
          <w:tcPr>
            <w:tcW w:w="7763" w:type="dxa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08" w:type="dxa"/>
            <w:shd w:val="clear" w:color="auto" w:fill="8DB3E2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центр хореографического искусства Ишим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худ. школа Ишим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105,1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Ишим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109,7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А.А. Алябьева Тобольск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114,4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"Гармония"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"Этюд"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А.П. Митинского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109,1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В.В. Знаменского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города Ялуторовска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Абатский район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119,3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Армизонский район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106,6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«Гармония» Бердюжского района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Голышмановская детская школа искусств имени Л.И. Шарохи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Заводоуковская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112,9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102,3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Омутинская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Богандинская детская школа искусств «Вдохновение»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110,4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детская школа искусств «Фантазия»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Винзилинская детская школа искусств «Мечта»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Каскаринская детская школа искусств «Ритм»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детская школа искусств «Палитра»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Онохинская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Уватского муниципального района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Упоровская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109,2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 детская школа искусств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</w:tr>
      <w:tr w:rsidR="003A0718" w:rsidRPr="00757473">
        <w:tc>
          <w:tcPr>
            <w:tcW w:w="776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Ярковская детская музыкальная школа</w:t>
            </w:r>
          </w:p>
        </w:tc>
        <w:tc>
          <w:tcPr>
            <w:tcW w:w="1808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109,3</w:t>
            </w:r>
          </w:p>
        </w:tc>
      </w:tr>
    </w:tbl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0718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18" w:rsidRDefault="0045575D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296275"/>
            <wp:effectExtent l="0" t="0" r="0" b="0"/>
            <wp:docPr id="31" name="Объект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0718" w:rsidSect="009B777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0718" w:rsidRDefault="003A0718" w:rsidP="004309B6">
      <w:pPr>
        <w:pStyle w:val="1"/>
      </w:pPr>
      <w:bookmarkStart w:id="8" w:name="_Toc486961651"/>
      <w:r>
        <w:lastRenderedPageBreak/>
        <w:t>Приложение №1. Список организаций</w:t>
      </w:r>
      <w:bookmarkEnd w:id="8"/>
    </w:p>
    <w:p w:rsidR="003A0718" w:rsidRPr="00A75CC5" w:rsidRDefault="003A0718" w:rsidP="00A75CC5">
      <w:pPr>
        <w:rPr>
          <w:lang w:eastAsia="ja-JP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2711"/>
        <w:gridCol w:w="5942"/>
        <w:gridCol w:w="21"/>
      </w:tblGrid>
      <w:tr w:rsidR="003A0718" w:rsidRPr="00757473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юридических лиц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3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г. Ишим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«Детский центр хореографического искусства» города Ишима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художественная школа» города Ишима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искусств» города Ишима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г. Тобольск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А.А. Алябьева» города Тобольска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«Этюд»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им. А.П. Митинского</w:t>
            </w: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им. В.В. Знаменского</w:t>
            </w: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0718" w:rsidRPr="00757473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города Тюмени Центр творческого развития и гуманитарного образования «Этнос»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321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г. Ялуторовск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детей «Детская школа искусств города Ялуторовска»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Абатский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Абатского района «Детская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Армизонский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Армизонского района «Детская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Бердюжский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Бердюжского района Детская школа искусств «Гармония»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Голышмановский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«Голышмановская детская школа искусств имени Л.И. Шарохи»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Заводоуковский городской округ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Муниципального образования Заводоуковский городской округ «Заводоуковская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Исетский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«Исетская детская школа искусств» Исетского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Казанский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«Казанская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Омутинский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автономное учреждение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«Омутинская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Сорокинский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«Сорокинская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Тюменский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Богандинская детская школа искусств «Вдохновение»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Боровская детская школа искусств «Фантазия»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Винзилинская детская школа искусств «Мечта»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Каскаринская детская школа искусств «Ритм»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Московская детская школа искусств «Палитра»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Онохинская детская школа искусств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Уватский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«Детская школа искусств Уватского муниципального района»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Упоровский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«Упоровская детская школа искусств» Упоровского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Юргинский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«Юргинскаядетская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Ялуторовский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и дополнительного образования «Киевскаядетская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18" w:rsidRPr="00757473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Ярковский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«Ярковская детская музыкальная школа»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3A0718" w:rsidRPr="00757473" w:rsidRDefault="003A0718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718" w:rsidRDefault="003A0718" w:rsidP="004309B6">
      <w:pPr>
        <w:pStyle w:val="1"/>
      </w:pPr>
      <w:bookmarkStart w:id="9" w:name="_Toc486961652"/>
      <w:r>
        <w:t>Приложение №2. Инструментарий опроса получателей услуг</w:t>
      </w:r>
      <w:bookmarkEnd w:id="9"/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sz w:val="20"/>
          <w:szCs w:val="20"/>
        </w:rPr>
        <w:t>АНКЕТА</w:t>
      </w: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1A55">
        <w:rPr>
          <w:rFonts w:ascii="Times New Roman" w:hAnsi="Times New Roman" w:cs="Times New Roman"/>
          <w:i/>
          <w:iCs/>
          <w:sz w:val="20"/>
          <w:szCs w:val="20"/>
        </w:rPr>
        <w:t>Здравствуйте!</w:t>
      </w: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1A55">
        <w:rPr>
          <w:rFonts w:ascii="Times New Roman" w:hAnsi="Times New Roman" w:cs="Times New Roman"/>
          <w:i/>
          <w:iCs/>
          <w:sz w:val="20"/>
          <w:szCs w:val="20"/>
        </w:rPr>
        <w:t>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0718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БЛОК 1. Открытость и доступность информации, размещенной на официальном сайте</w:t>
      </w:r>
    </w:p>
    <w:p w:rsidR="003A0718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A0718" w:rsidRPr="00D535BF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35BF">
        <w:rPr>
          <w:rFonts w:ascii="Times New Roman" w:hAnsi="Times New Roman" w:cs="Times New Roman"/>
          <w:b/>
          <w:bCs/>
          <w:sz w:val="20"/>
          <w:szCs w:val="20"/>
        </w:rPr>
        <w:t>1) Скрининг вопрос. Пользовались ли Вы официальным сайтом учреждения образования в течение последнего года?</w:t>
      </w:r>
    </w:p>
    <w:p w:rsidR="003A0718" w:rsidRPr="00D535BF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5BF">
        <w:rPr>
          <w:rFonts w:ascii="Times New Roman" w:hAnsi="Times New Roman" w:cs="Times New Roman"/>
          <w:sz w:val="20"/>
          <w:szCs w:val="20"/>
        </w:rPr>
        <w:t>1. Да – переход к вопросу 2</w:t>
      </w:r>
    </w:p>
    <w:p w:rsidR="003A0718" w:rsidRPr="00D535BF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5BF">
        <w:rPr>
          <w:rFonts w:ascii="Times New Roman" w:hAnsi="Times New Roman" w:cs="Times New Roman"/>
          <w:sz w:val="20"/>
          <w:szCs w:val="20"/>
        </w:rPr>
        <w:t xml:space="preserve">2. Нет – переход к вопросу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Скажите, насколько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Вы удовлетворены представленной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информаци</w:t>
      </w:r>
      <w:r>
        <w:rPr>
          <w:rFonts w:ascii="Times New Roman" w:hAnsi="Times New Roman" w:cs="Times New Roman"/>
          <w:b/>
          <w:bCs/>
          <w:sz w:val="20"/>
          <w:szCs w:val="20"/>
        </w:rPr>
        <w:t>ей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об организации и ее деятельности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на официальном сайте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с точки зрения полноты и актуальности?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Скажите, 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сведений о педагогических работниках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на официальном сайте?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718" w:rsidRPr="00203E6F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203E6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Скрининг вопрос. </w:t>
      </w:r>
      <w:r w:rsidRPr="00203E6F">
        <w:rPr>
          <w:rFonts w:ascii="Times New Roman" w:hAnsi="Times New Roman" w:cs="Times New Roman"/>
          <w:b/>
          <w:bCs/>
          <w:sz w:val="20"/>
          <w:szCs w:val="20"/>
        </w:rPr>
        <w:t>Скажите, осуществляли ли Вы взаимодействие с учреждением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</w:t>
      </w:r>
      <w:r w:rsidRPr="00203E6F">
        <w:rPr>
          <w:rFonts w:ascii="Times New Roman" w:hAnsi="Times New Roman" w:cs="Times New Roman"/>
          <w:b/>
          <w:bCs/>
          <w:sz w:val="20"/>
          <w:szCs w:val="20"/>
        </w:rPr>
        <w:t xml:space="preserve"> при помощи телефона, электронной почты или с помощью электронных сервисов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за последний год</w:t>
      </w:r>
      <w:r w:rsidRPr="00203E6F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3A0718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Да – переход к вопросу 5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Нет – переход к вопросу 7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) Оцените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насколько Вы удовлетворены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z w:val="20"/>
          <w:szCs w:val="20"/>
        </w:rPr>
        <w:t>оступностью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взаимодействия с получателями образовательных услуг по телефону, по электронной почте, с помощью электронных сервисов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) Оцените</w:t>
      </w:r>
      <w:r>
        <w:rPr>
          <w:rFonts w:ascii="Times New Roman" w:hAnsi="Times New Roman" w:cs="Times New Roman"/>
          <w:b/>
          <w:bCs/>
          <w:sz w:val="20"/>
          <w:szCs w:val="20"/>
        </w:rPr>
        <w:t>, 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доступность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сведений о ходе рассмотрения обращений граждан, поступивших в организацию от пол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учателей образовательных услуг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по телефону, по электронной почте, с помощью </w:t>
      </w:r>
      <w:r>
        <w:rPr>
          <w:rFonts w:ascii="Times New Roman" w:hAnsi="Times New Roman" w:cs="Times New Roman"/>
          <w:b/>
          <w:bCs/>
          <w:sz w:val="20"/>
          <w:szCs w:val="20"/>
        </w:rPr>
        <w:t>электронных сервисов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БЛОК 2. Комфортность условий, в которых осуществляется образовательная деятельность.</w:t>
      </w: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Насколько Вы удовлетворены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атериально-техническим оснащением и информационным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обеспечение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>атериально-техническим оснащением и информационным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обеспечение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организации, то укажите, с чем именно это связано?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>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необходимых условий для охраны и укрепления здоровья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необходимых условий для охраны и укрепления здоровья, то укажите, с чем именно это связано?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 xml:space="preserve"> 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Pr="009C1A55" w:rsidRDefault="003A0718" w:rsidP="00C307A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необходимых условий</w:t>
      </w:r>
      <w:r w:rsidRPr="009C1A55">
        <w:rPr>
          <w:rFonts w:ascii="Times New Roman" w:hAnsi="Times New Roman" w:cs="Times New Roman"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по организации питания обучающихся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12)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необходимых условий</w:t>
      </w:r>
      <w:r w:rsidRPr="009C1A55">
        <w:rPr>
          <w:rFonts w:ascii="Times New Roman" w:hAnsi="Times New Roman" w:cs="Times New Roman"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по организации питания обучающихся, то укажите, с чем именно это связано?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 xml:space="preserve"> 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условия</w:t>
      </w:r>
      <w:r>
        <w:rPr>
          <w:rFonts w:ascii="Times New Roman" w:hAnsi="Times New Roman" w:cs="Times New Roman"/>
          <w:b/>
          <w:bCs/>
          <w:sz w:val="20"/>
          <w:szCs w:val="20"/>
        </w:rPr>
        <w:t>ми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для индивидуальной работы с обучающимися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14)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</w:t>
      </w:r>
      <w:r w:rsidRPr="00A778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условия</w:t>
      </w:r>
      <w:r>
        <w:rPr>
          <w:rFonts w:ascii="Times New Roman" w:hAnsi="Times New Roman" w:cs="Times New Roman"/>
          <w:b/>
          <w:bCs/>
          <w:sz w:val="20"/>
          <w:szCs w:val="20"/>
        </w:rPr>
        <w:t>ми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для индивидуальной работы с обучающимися, то укажите, с чем именно это связано?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 xml:space="preserve"> 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дополнительных образовательных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16)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</w:t>
      </w:r>
      <w:r w:rsidRPr="00A778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дополнительных образовательных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, то укажите, с чем именно это связано?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 xml:space="preserve"> 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Насколько Вы удовлетворены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</w:t>
      </w:r>
      <w:r>
        <w:rPr>
          <w:rFonts w:ascii="Times New Roman" w:hAnsi="Times New Roman" w:cs="Times New Roman"/>
          <w:b/>
          <w:bCs/>
          <w:sz w:val="20"/>
          <w:szCs w:val="20"/>
        </w:rPr>
        <w:t>ятиях, спортивных мероприятиях,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и других массовых мероприятиях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18)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</w:t>
      </w:r>
      <w:r w:rsidRPr="006C08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возможности развития творческих способностей и интересов обучающихся, то укажите, с чем именно это связано?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>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20)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</w:t>
      </w:r>
      <w:r w:rsidRPr="006C08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, то укажите, с чем именно это связано?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>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21) Насколько Вы удовлетворены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Удовлетворен средне;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hAnsi="Times New Roman" w:cs="Times New Roman"/>
          <w:sz w:val="20"/>
          <w:szCs w:val="20"/>
        </w:rPr>
        <w:t>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Полностью удовлетворен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22)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той или иной степени</w:t>
      </w:r>
      <w:r w:rsidRPr="006C08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наличие</w:t>
      </w:r>
      <w:r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, то укажите, с чем именно это связано?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>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БЛОК 3. Доброжелательность, вежливость, компетентность работников.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3) Оцените доброжелательность и вежливость работников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) Оцените компетентность работников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25)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доброжелательностью, компетентностью или вежливостью работников организации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, то укажите, с чем именно это связано?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>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БЛОК 4. Общее удовлетворение качеством образовательной деятельности организации.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) Оцените свой уровень удовлетворенности материально-техническим обеспечением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целом: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3A0718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27)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материально-техническим обеспечением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целом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, то укажите, с чем именно это связано?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>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) Оцените свой уровень удовлетворенности качеством предоставляемых образовательных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целом: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29)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Если Вы не удовлетворены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целом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, то укажите, с чем именно это связано?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149C">
        <w:rPr>
          <w:rFonts w:ascii="Times New Roman" w:hAnsi="Times New Roman" w:cs="Times New Roman"/>
          <w:i/>
          <w:iCs/>
          <w:sz w:val="20"/>
          <w:szCs w:val="20"/>
        </w:rPr>
        <w:t>(Вписать дословно)</w:t>
      </w: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3A0718" w:rsidRPr="009C1A55" w:rsidRDefault="003A0718" w:rsidP="00C307A0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Скажите готовы ли Вы рекомендовать данную образовательную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организацию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своим 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>родственникам и знакомым</w:t>
      </w:r>
      <w:r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9C1A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A55">
        <w:rPr>
          <w:rFonts w:ascii="Times New Roman" w:hAnsi="Times New Roman" w:cs="Times New Roman"/>
          <w:i/>
          <w:iCs/>
          <w:sz w:val="20"/>
          <w:szCs w:val="20"/>
        </w:rPr>
        <w:t>(Один ответ)</w:t>
      </w:r>
    </w:p>
    <w:p w:rsidR="003A0718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Да</w:t>
      </w:r>
    </w:p>
    <w:p w:rsidR="003A0718" w:rsidRPr="009C1A55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Нет</w:t>
      </w: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718" w:rsidRPr="009C1A55" w:rsidRDefault="003A0718" w:rsidP="00C30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1A55">
        <w:rPr>
          <w:rFonts w:ascii="Times New Roman" w:hAnsi="Times New Roman" w:cs="Times New Roman"/>
          <w:b/>
          <w:bCs/>
          <w:sz w:val="20"/>
          <w:szCs w:val="20"/>
        </w:rPr>
        <w:t>БЛАГОДАРИМ ЗА УЧАСТИЕ!</w:t>
      </w:r>
    </w:p>
    <w:p w:rsidR="003A0718" w:rsidRDefault="003A0718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718" w:rsidRDefault="003A0718" w:rsidP="004309B6">
      <w:pPr>
        <w:pStyle w:val="1"/>
      </w:pPr>
      <w:bookmarkStart w:id="10" w:name="_Toc486961653"/>
      <w:r>
        <w:t>Приложение №3. Бланк контент анализа</w:t>
      </w:r>
      <w:bookmarkEnd w:id="10"/>
    </w:p>
    <w:p w:rsidR="003A0718" w:rsidRDefault="003A0718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Pr="00FC06AC" w:rsidRDefault="003A0718" w:rsidP="00C30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организации______________________________</w:t>
      </w:r>
    </w:p>
    <w:p w:rsidR="003A0718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сайта__________________________</w:t>
      </w:r>
    </w:p>
    <w:p w:rsidR="003A0718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анализа____________________________</w:t>
      </w:r>
    </w:p>
    <w:p w:rsidR="003A0718" w:rsidRPr="00FC06AC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сумма баллов (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C06AC">
        <w:rPr>
          <w:rFonts w:ascii="Times New Roman" w:hAnsi="Times New Roman" w:cs="Times New Roman"/>
          <w:sz w:val="28"/>
          <w:szCs w:val="28"/>
        </w:rPr>
        <w:t xml:space="preserve"> 110 </w:t>
      </w:r>
      <w:r>
        <w:rPr>
          <w:rFonts w:ascii="Times New Roman" w:hAnsi="Times New Roman" w:cs="Times New Roman"/>
          <w:sz w:val="28"/>
          <w:szCs w:val="28"/>
        </w:rPr>
        <w:t>баллов)______________</w:t>
      </w:r>
    </w:p>
    <w:p w:rsidR="003A0718" w:rsidRPr="00FC06AC" w:rsidRDefault="003A0718" w:rsidP="00C30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4520"/>
        <w:gridCol w:w="1134"/>
        <w:gridCol w:w="1525"/>
      </w:tblGrid>
      <w:tr w:rsidR="003A0718" w:rsidRPr="00757473"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Критерии показателя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  <w:tc>
          <w:tcPr>
            <w:tcW w:w="4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деятельности организации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документов об организации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реализуемых образовательных программах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520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руководителе организации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заместителе (-ях) руководителя организации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образовательной организацией</w:t>
            </w:r>
          </w:p>
        </w:tc>
        <w:tc>
          <w:tcPr>
            <w:tcW w:w="4520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сведений о ходе рассмотрения обращений, поступивших в организацию от заинтересованных граждан</w:t>
            </w:r>
          </w:p>
        </w:tc>
        <w:tc>
          <w:tcPr>
            <w:tcW w:w="4520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134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A0718" w:rsidRDefault="003A0718" w:rsidP="00C30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283"/>
        <w:gridCol w:w="3428"/>
        <w:gridCol w:w="1238"/>
        <w:gridCol w:w="1276"/>
        <w:gridCol w:w="1452"/>
      </w:tblGrid>
      <w:tr w:rsidR="003A0718" w:rsidRPr="00757473">
        <w:tc>
          <w:tcPr>
            <w:tcW w:w="1885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752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Критерии показателя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Среднее по городу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Равно или выше среднего по городу</w:t>
            </w:r>
          </w:p>
        </w:tc>
      </w:tr>
      <w:tr w:rsidR="003A0718" w:rsidRPr="00757473">
        <w:tc>
          <w:tcPr>
            <w:tcW w:w="1885" w:type="dxa"/>
            <w:vMerge w:val="restart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ОО мультимедийными проекторами (количество мультимедийных проекторов на учебный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коллектив)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интерактивных лабораторий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275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718" w:rsidRPr="00757473">
        <w:tc>
          <w:tcPr>
            <w:tcW w:w="1885" w:type="dxa"/>
            <w:vMerge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телекоммуникационным сетям)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0718" w:rsidRDefault="003A0718" w:rsidP="00C30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4468"/>
        <w:gridCol w:w="1266"/>
        <w:gridCol w:w="1581"/>
      </w:tblGrid>
      <w:tr w:rsidR="003A0718" w:rsidRPr="00757473"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Критерии показателя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зала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спортивной площадки (стадиона)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тренажерного зала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бассейна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столовой на территории организации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Условия для индивидуальной работы с обучающимися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образовательных технологий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образовательных программ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программ социально-педагогической направленности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программ технической направленности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программ физкультурно-спортивной направленности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программ художественной направленности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программ естественно-научной направленности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программ туристско-краеведческой направленности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(авторских) образовательных программ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сдаче норм ГТО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обучающимся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психолого-педагогической, медицинской и социальной помощи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психолого-педагогического консультирования обучающихся, их родителей (законных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коррекционных занятий (наличие приема в специальные (коррекционные) </w:t>
            </w: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1местам занятий, наличие пандусов, поручней, расширенных дверных проемов и т.д.)</w:t>
            </w:r>
          </w:p>
        </w:tc>
        <w:tc>
          <w:tcPr>
            <w:tcW w:w="1276" w:type="dxa"/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0718" w:rsidRPr="00757473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718" w:rsidRPr="00757473" w:rsidRDefault="003A0718" w:rsidP="007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A0718" w:rsidRDefault="003A0718" w:rsidP="00C3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18" w:rsidRDefault="003A0718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718" w:rsidRDefault="003A0718" w:rsidP="00046C7F">
      <w:pPr>
        <w:pStyle w:val="1"/>
      </w:pPr>
      <w:bookmarkStart w:id="11" w:name="_Toc486961654"/>
      <w:r>
        <w:t>Приложение №4. Линейные распределения ответов респондентов на вопросы анкеты</w:t>
      </w:r>
      <w:bookmarkEnd w:id="11"/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1019"/>
        <w:gridCol w:w="1041"/>
        <w:gridCol w:w="1468"/>
        <w:gridCol w:w="1468"/>
      </w:tblGrid>
      <w:tr w:rsidR="003A0718" w:rsidRPr="00757473"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Скажите, насколько Вы удовлетворены представленной информацией об организации и ее деятельности на официальном сайте с точки зрения полноты и актуальности? </w:t>
            </w:r>
          </w:p>
        </w:tc>
      </w:tr>
      <w:tr w:rsidR="003A0718" w:rsidRPr="00757473">
        <w:tc>
          <w:tcPr>
            <w:tcW w:w="39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5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15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39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1019"/>
        <w:gridCol w:w="1041"/>
        <w:gridCol w:w="1468"/>
        <w:gridCol w:w="1468"/>
      </w:tblGrid>
      <w:tr w:rsidR="003A0718" w:rsidRPr="00757473"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Скажите, насколько Вы удовлетворены наличием сведений о педагогических работниках организации на официальном сайте? </w:t>
            </w:r>
          </w:p>
        </w:tc>
      </w:tr>
      <w:tr w:rsidR="003A0718" w:rsidRPr="00757473">
        <w:tc>
          <w:tcPr>
            <w:tcW w:w="39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5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15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39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6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78"/>
        <w:gridCol w:w="1019"/>
        <w:gridCol w:w="1041"/>
        <w:gridCol w:w="1469"/>
        <w:gridCol w:w="1469"/>
      </w:tblGrid>
      <w:tr w:rsidR="003A0718" w:rsidRPr="00757473"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Скажите, осуществляли ли Вы взаимодействие с учреждением образования при помощи телефона, электронной почты или с помощью электронных сервисов за последний год</w:t>
            </w:r>
          </w:p>
        </w:tc>
      </w:tr>
      <w:tr w:rsidR="003A0718" w:rsidRPr="00757473">
        <w:tc>
          <w:tcPr>
            <w:tcW w:w="1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1019"/>
        <w:gridCol w:w="1041"/>
        <w:gridCol w:w="1468"/>
        <w:gridCol w:w="1468"/>
      </w:tblGrid>
      <w:tr w:rsidR="003A0718" w:rsidRPr="00757473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Оцените, насколько Вы удовлетворены доступностью взаимодействия с получателями образовательных услуг по телефону, по электронной почте, с помощью электронных сервисов </w:t>
            </w:r>
          </w:p>
        </w:tc>
      </w:tr>
      <w:tr w:rsidR="003A0718" w:rsidRPr="00757473">
        <w:tc>
          <w:tcPr>
            <w:tcW w:w="3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5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3A0718" w:rsidRPr="00757473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3A0718" w:rsidRPr="00757473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3A0718" w:rsidRPr="00757473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A0718" w:rsidRPr="00757473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153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397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1019"/>
        <w:gridCol w:w="1041"/>
        <w:gridCol w:w="1468"/>
        <w:gridCol w:w="1468"/>
      </w:tblGrid>
      <w:tr w:rsidR="003A0718" w:rsidRPr="00757473"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Оцените, насколько Вы удовлетворены доступностью сведений о ходе рассмотрения обращений граждан, поступивших в организацию от получателей образовательных услуг по телефону, по электронной почте, с помощью электронных сервисов </w:t>
            </w:r>
          </w:p>
        </w:tc>
      </w:tr>
      <w:tr w:rsidR="003A0718" w:rsidRPr="00757473">
        <w:tc>
          <w:tcPr>
            <w:tcW w:w="39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5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15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18" w:rsidRPr="00757473">
        <w:tc>
          <w:tcPr>
            <w:tcW w:w="39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Насколько Вы удовлетворены материально-техническим оснащением и информационным обеспечением организации?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Насколько Вы удовлетворены условиями для индивидуальной работы с обучающимися? 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Насколько Вы удовлетворены наличием дополнительных образовательных программ?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Насколько Вы удовлетворены наличием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массовых мероприятиях?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Насколько Вы удовлетворены наличием условий организации обучения и воспитания обучающихся с ограниченными возможностями здоровья и инвалидов? 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 доброжелательность и вежливость работников организации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 компетентность работников организации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 свой уровень удовлетворенности материально-техническим обеспечением организации в целом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 свой уровень удовлетворенности качеством предоставляемых образовательных услуг в целом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6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78"/>
        <w:gridCol w:w="1019"/>
        <w:gridCol w:w="1041"/>
        <w:gridCol w:w="1469"/>
        <w:gridCol w:w="1469"/>
      </w:tblGrid>
      <w:tr w:rsidR="003A0718" w:rsidRPr="00757473"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Скажите готовы ли Вы рекомендовать данную образовательную организацию своим родственникам и знакомым?</w:t>
            </w:r>
          </w:p>
        </w:tc>
      </w:tr>
      <w:tr w:rsidR="003A0718" w:rsidRPr="00757473">
        <w:tc>
          <w:tcPr>
            <w:tcW w:w="1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718" w:rsidRPr="00B6052F" w:rsidRDefault="003A0718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48"/>
        <w:gridCol w:w="1019"/>
        <w:gridCol w:w="1041"/>
        <w:gridCol w:w="1469"/>
        <w:gridCol w:w="1469"/>
      </w:tblGrid>
      <w:tr w:rsidR="003A0718" w:rsidRPr="00757473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</w:tr>
      <w:tr w:rsidR="003A0718" w:rsidRPr="00757473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3A0718" w:rsidRPr="00757473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центр хореографического искусства» города Ишима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художественная школа» города Ишима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искусств» города Ишима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имени А.А. Алябьева» города Тобольска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«Гармония»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«Этюд»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им. А.П. Митинского»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им. В.В. Знаменского»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города Ялуторовска»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искусств» Абатского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искусств» Армизонского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«Гармония» Бердюжского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«Голышмановская детская школа искусств имени Л.И. Шарохи»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«Заводоуковская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«Исетская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«Казанская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«Омутинская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«Сорокинская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Богандинская детская школа искусств «Вдохновение»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 детская школа искусств «Фантазия»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Винзилинская детская школа искусств «Мечта»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Каскаринская детская школа искусств «Ритм»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детская школа искусств «Палитра» Тюменского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Онохинская детская школа искусств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Уватского муниципального района»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«Упоровская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«Юргинскаядетская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«Ярковская детская музыкальная школа»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0718" w:rsidRPr="00757473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0718" w:rsidRPr="00757473" w:rsidRDefault="003A0718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8" w:rsidRPr="00B6052F" w:rsidRDefault="003A0718" w:rsidP="00B6052F">
      <w:pPr>
        <w:rPr>
          <w:rFonts w:ascii="Times New Roman" w:hAnsi="Times New Roman" w:cs="Times New Roman"/>
          <w:sz w:val="24"/>
          <w:szCs w:val="24"/>
        </w:rPr>
      </w:pPr>
    </w:p>
    <w:sectPr w:rsidR="003A0718" w:rsidRPr="00B6052F" w:rsidSect="004309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F" w:rsidRDefault="00163BEF" w:rsidP="004309B6">
      <w:pPr>
        <w:spacing w:after="0" w:line="240" w:lineRule="auto"/>
      </w:pPr>
      <w:r>
        <w:separator/>
      </w:r>
    </w:p>
  </w:endnote>
  <w:endnote w:type="continuationSeparator" w:id="0">
    <w:p w:rsidR="00163BEF" w:rsidRDefault="00163BEF" w:rsidP="0043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18" w:rsidRDefault="00163BE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75D">
      <w:rPr>
        <w:noProof/>
      </w:rPr>
      <w:t>2</w:t>
    </w:r>
    <w:r>
      <w:rPr>
        <w:noProof/>
      </w:rPr>
      <w:fldChar w:fldCharType="end"/>
    </w:r>
  </w:p>
  <w:p w:rsidR="003A0718" w:rsidRDefault="003A07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F" w:rsidRDefault="00163BEF" w:rsidP="004309B6">
      <w:pPr>
        <w:spacing w:after="0" w:line="240" w:lineRule="auto"/>
      </w:pPr>
      <w:r>
        <w:separator/>
      </w:r>
    </w:p>
  </w:footnote>
  <w:footnote w:type="continuationSeparator" w:id="0">
    <w:p w:rsidR="00163BEF" w:rsidRDefault="00163BEF" w:rsidP="0043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0B9"/>
    <w:multiLevelType w:val="hybridMultilevel"/>
    <w:tmpl w:val="5B343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56E94"/>
    <w:multiLevelType w:val="multilevel"/>
    <w:tmpl w:val="CD3C0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6312E8C"/>
    <w:multiLevelType w:val="hybridMultilevel"/>
    <w:tmpl w:val="DE4CB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A"/>
    <w:rsid w:val="00003330"/>
    <w:rsid w:val="0000366A"/>
    <w:rsid w:val="00004874"/>
    <w:rsid w:val="000053C4"/>
    <w:rsid w:val="000068EE"/>
    <w:rsid w:val="00010ABF"/>
    <w:rsid w:val="00012690"/>
    <w:rsid w:val="00013689"/>
    <w:rsid w:val="00014B2F"/>
    <w:rsid w:val="00016CE3"/>
    <w:rsid w:val="0002192B"/>
    <w:rsid w:val="00022B3A"/>
    <w:rsid w:val="0002380F"/>
    <w:rsid w:val="00024300"/>
    <w:rsid w:val="0002550D"/>
    <w:rsid w:val="000255DA"/>
    <w:rsid w:val="00026A69"/>
    <w:rsid w:val="00027474"/>
    <w:rsid w:val="00032F1D"/>
    <w:rsid w:val="00035155"/>
    <w:rsid w:val="0003549C"/>
    <w:rsid w:val="0003557E"/>
    <w:rsid w:val="000406E1"/>
    <w:rsid w:val="000407FC"/>
    <w:rsid w:val="00040D4F"/>
    <w:rsid w:val="000410A6"/>
    <w:rsid w:val="0004150A"/>
    <w:rsid w:val="0004278A"/>
    <w:rsid w:val="00042D72"/>
    <w:rsid w:val="0004309C"/>
    <w:rsid w:val="00044CA1"/>
    <w:rsid w:val="000451C8"/>
    <w:rsid w:val="000452F6"/>
    <w:rsid w:val="000468FD"/>
    <w:rsid w:val="00046C7F"/>
    <w:rsid w:val="000524E9"/>
    <w:rsid w:val="00053061"/>
    <w:rsid w:val="000530DE"/>
    <w:rsid w:val="00053305"/>
    <w:rsid w:val="00055167"/>
    <w:rsid w:val="0006048B"/>
    <w:rsid w:val="000615C0"/>
    <w:rsid w:val="00065A15"/>
    <w:rsid w:val="00067B26"/>
    <w:rsid w:val="000727C7"/>
    <w:rsid w:val="0007426F"/>
    <w:rsid w:val="00074593"/>
    <w:rsid w:val="0007632A"/>
    <w:rsid w:val="00077212"/>
    <w:rsid w:val="00077492"/>
    <w:rsid w:val="00080573"/>
    <w:rsid w:val="0008200F"/>
    <w:rsid w:val="00082B0E"/>
    <w:rsid w:val="00083725"/>
    <w:rsid w:val="0008505A"/>
    <w:rsid w:val="000856DF"/>
    <w:rsid w:val="0008590F"/>
    <w:rsid w:val="000877B8"/>
    <w:rsid w:val="00090896"/>
    <w:rsid w:val="00090C46"/>
    <w:rsid w:val="00090D25"/>
    <w:rsid w:val="000911A7"/>
    <w:rsid w:val="0009161E"/>
    <w:rsid w:val="0009199B"/>
    <w:rsid w:val="0009327A"/>
    <w:rsid w:val="00093769"/>
    <w:rsid w:val="00093B75"/>
    <w:rsid w:val="0009581F"/>
    <w:rsid w:val="00095CEF"/>
    <w:rsid w:val="000A4108"/>
    <w:rsid w:val="000A4E41"/>
    <w:rsid w:val="000A62A7"/>
    <w:rsid w:val="000A6B18"/>
    <w:rsid w:val="000B05DC"/>
    <w:rsid w:val="000B2D14"/>
    <w:rsid w:val="000B44F8"/>
    <w:rsid w:val="000B4591"/>
    <w:rsid w:val="000B477B"/>
    <w:rsid w:val="000B4979"/>
    <w:rsid w:val="000B5F0C"/>
    <w:rsid w:val="000B6083"/>
    <w:rsid w:val="000C015A"/>
    <w:rsid w:val="000C2739"/>
    <w:rsid w:val="000C5D8B"/>
    <w:rsid w:val="000C7512"/>
    <w:rsid w:val="000C7D7D"/>
    <w:rsid w:val="000D322D"/>
    <w:rsid w:val="000D3886"/>
    <w:rsid w:val="000D4145"/>
    <w:rsid w:val="000D43C1"/>
    <w:rsid w:val="000D4E6B"/>
    <w:rsid w:val="000D5F5B"/>
    <w:rsid w:val="000D673D"/>
    <w:rsid w:val="000D6A4A"/>
    <w:rsid w:val="000D6D45"/>
    <w:rsid w:val="000D7659"/>
    <w:rsid w:val="000E0041"/>
    <w:rsid w:val="000E30E8"/>
    <w:rsid w:val="000E45C5"/>
    <w:rsid w:val="000E6304"/>
    <w:rsid w:val="000E643B"/>
    <w:rsid w:val="000E64C1"/>
    <w:rsid w:val="000E6A3F"/>
    <w:rsid w:val="000E7568"/>
    <w:rsid w:val="000F3173"/>
    <w:rsid w:val="000F4110"/>
    <w:rsid w:val="000F77FB"/>
    <w:rsid w:val="0010097A"/>
    <w:rsid w:val="00101D2D"/>
    <w:rsid w:val="001024CC"/>
    <w:rsid w:val="00102C54"/>
    <w:rsid w:val="00103521"/>
    <w:rsid w:val="00113340"/>
    <w:rsid w:val="00121DBC"/>
    <w:rsid w:val="00122404"/>
    <w:rsid w:val="00123C5C"/>
    <w:rsid w:val="00123D2B"/>
    <w:rsid w:val="0012490A"/>
    <w:rsid w:val="00124CF3"/>
    <w:rsid w:val="001306D3"/>
    <w:rsid w:val="0013414D"/>
    <w:rsid w:val="00134F2E"/>
    <w:rsid w:val="00135DAB"/>
    <w:rsid w:val="0013607A"/>
    <w:rsid w:val="0013646B"/>
    <w:rsid w:val="001372BE"/>
    <w:rsid w:val="00137891"/>
    <w:rsid w:val="001378BD"/>
    <w:rsid w:val="0014000C"/>
    <w:rsid w:val="0014132B"/>
    <w:rsid w:val="00141E9A"/>
    <w:rsid w:val="00144CAE"/>
    <w:rsid w:val="00144E10"/>
    <w:rsid w:val="00147AEE"/>
    <w:rsid w:val="001503B2"/>
    <w:rsid w:val="00155452"/>
    <w:rsid w:val="001555F4"/>
    <w:rsid w:val="00157889"/>
    <w:rsid w:val="0016106B"/>
    <w:rsid w:val="001612D4"/>
    <w:rsid w:val="00161B48"/>
    <w:rsid w:val="00162899"/>
    <w:rsid w:val="00163BEF"/>
    <w:rsid w:val="00165681"/>
    <w:rsid w:val="00166791"/>
    <w:rsid w:val="001701E6"/>
    <w:rsid w:val="00171665"/>
    <w:rsid w:val="001744C5"/>
    <w:rsid w:val="001748F5"/>
    <w:rsid w:val="00174ABC"/>
    <w:rsid w:val="00176BE2"/>
    <w:rsid w:val="00180A64"/>
    <w:rsid w:val="001810D0"/>
    <w:rsid w:val="00181478"/>
    <w:rsid w:val="00185014"/>
    <w:rsid w:val="00185293"/>
    <w:rsid w:val="00185F55"/>
    <w:rsid w:val="001863C8"/>
    <w:rsid w:val="00186A9F"/>
    <w:rsid w:val="0019607A"/>
    <w:rsid w:val="001967E5"/>
    <w:rsid w:val="00196D50"/>
    <w:rsid w:val="001A0450"/>
    <w:rsid w:val="001A0DA7"/>
    <w:rsid w:val="001A193D"/>
    <w:rsid w:val="001A2BB6"/>
    <w:rsid w:val="001A4A69"/>
    <w:rsid w:val="001A5630"/>
    <w:rsid w:val="001A7431"/>
    <w:rsid w:val="001A74B2"/>
    <w:rsid w:val="001B1FB7"/>
    <w:rsid w:val="001B5685"/>
    <w:rsid w:val="001B5CE8"/>
    <w:rsid w:val="001B6DE0"/>
    <w:rsid w:val="001C0663"/>
    <w:rsid w:val="001C0DAE"/>
    <w:rsid w:val="001C1EA4"/>
    <w:rsid w:val="001C202A"/>
    <w:rsid w:val="001C54D9"/>
    <w:rsid w:val="001C67DD"/>
    <w:rsid w:val="001C6985"/>
    <w:rsid w:val="001C69D0"/>
    <w:rsid w:val="001C7300"/>
    <w:rsid w:val="001C78A6"/>
    <w:rsid w:val="001D050B"/>
    <w:rsid w:val="001D1A1C"/>
    <w:rsid w:val="001D449A"/>
    <w:rsid w:val="001D599C"/>
    <w:rsid w:val="001D5C4E"/>
    <w:rsid w:val="001D5D17"/>
    <w:rsid w:val="001D65DB"/>
    <w:rsid w:val="001D755A"/>
    <w:rsid w:val="001E161D"/>
    <w:rsid w:val="001E18D0"/>
    <w:rsid w:val="001E1CBE"/>
    <w:rsid w:val="001E4DDA"/>
    <w:rsid w:val="001E5DDB"/>
    <w:rsid w:val="001E650F"/>
    <w:rsid w:val="001E672F"/>
    <w:rsid w:val="001F57DE"/>
    <w:rsid w:val="00201B2B"/>
    <w:rsid w:val="00203494"/>
    <w:rsid w:val="00203E6F"/>
    <w:rsid w:val="002048CF"/>
    <w:rsid w:val="002051AF"/>
    <w:rsid w:val="00207346"/>
    <w:rsid w:val="00207A30"/>
    <w:rsid w:val="002120DA"/>
    <w:rsid w:val="00213926"/>
    <w:rsid w:val="00214341"/>
    <w:rsid w:val="0021507E"/>
    <w:rsid w:val="0021668B"/>
    <w:rsid w:val="002206BB"/>
    <w:rsid w:val="00221A57"/>
    <w:rsid w:val="00222862"/>
    <w:rsid w:val="00223A0E"/>
    <w:rsid w:val="002240AA"/>
    <w:rsid w:val="00224377"/>
    <w:rsid w:val="002257E0"/>
    <w:rsid w:val="002261AD"/>
    <w:rsid w:val="00231983"/>
    <w:rsid w:val="00232DFD"/>
    <w:rsid w:val="0023437C"/>
    <w:rsid w:val="00237725"/>
    <w:rsid w:val="00240B06"/>
    <w:rsid w:val="00242189"/>
    <w:rsid w:val="002433E6"/>
    <w:rsid w:val="002445E7"/>
    <w:rsid w:val="002446DF"/>
    <w:rsid w:val="00244CA0"/>
    <w:rsid w:val="00247232"/>
    <w:rsid w:val="002501AB"/>
    <w:rsid w:val="00250BA2"/>
    <w:rsid w:val="00250DB7"/>
    <w:rsid w:val="00251C72"/>
    <w:rsid w:val="00252906"/>
    <w:rsid w:val="002529D8"/>
    <w:rsid w:val="00260EB9"/>
    <w:rsid w:val="00261522"/>
    <w:rsid w:val="002626B7"/>
    <w:rsid w:val="0026551B"/>
    <w:rsid w:val="00266224"/>
    <w:rsid w:val="0026640F"/>
    <w:rsid w:val="00266AA1"/>
    <w:rsid w:val="002700DE"/>
    <w:rsid w:val="00270AAD"/>
    <w:rsid w:val="00270FB4"/>
    <w:rsid w:val="00271A4B"/>
    <w:rsid w:val="00271CAD"/>
    <w:rsid w:val="00272667"/>
    <w:rsid w:val="002757BC"/>
    <w:rsid w:val="0027762B"/>
    <w:rsid w:val="00277DBC"/>
    <w:rsid w:val="00277F63"/>
    <w:rsid w:val="00280160"/>
    <w:rsid w:val="00283F19"/>
    <w:rsid w:val="002860B5"/>
    <w:rsid w:val="0028744C"/>
    <w:rsid w:val="00291548"/>
    <w:rsid w:val="00291B30"/>
    <w:rsid w:val="00291B90"/>
    <w:rsid w:val="00292488"/>
    <w:rsid w:val="002931F3"/>
    <w:rsid w:val="00293491"/>
    <w:rsid w:val="00293FE1"/>
    <w:rsid w:val="0029453D"/>
    <w:rsid w:val="00295D70"/>
    <w:rsid w:val="00296C7B"/>
    <w:rsid w:val="002A066E"/>
    <w:rsid w:val="002A327B"/>
    <w:rsid w:val="002A402F"/>
    <w:rsid w:val="002A5DF2"/>
    <w:rsid w:val="002B0D45"/>
    <w:rsid w:val="002B11ED"/>
    <w:rsid w:val="002B16DE"/>
    <w:rsid w:val="002B1CA0"/>
    <w:rsid w:val="002B2428"/>
    <w:rsid w:val="002B27DE"/>
    <w:rsid w:val="002C0469"/>
    <w:rsid w:val="002C1078"/>
    <w:rsid w:val="002C184F"/>
    <w:rsid w:val="002C2FF4"/>
    <w:rsid w:val="002C6595"/>
    <w:rsid w:val="002C69AC"/>
    <w:rsid w:val="002C722B"/>
    <w:rsid w:val="002D021E"/>
    <w:rsid w:val="002D37C9"/>
    <w:rsid w:val="002D46D8"/>
    <w:rsid w:val="002D571A"/>
    <w:rsid w:val="002E5424"/>
    <w:rsid w:val="002E7225"/>
    <w:rsid w:val="002F07CF"/>
    <w:rsid w:val="002F1E0E"/>
    <w:rsid w:val="002F2B05"/>
    <w:rsid w:val="002F5496"/>
    <w:rsid w:val="002F624F"/>
    <w:rsid w:val="002F6C17"/>
    <w:rsid w:val="002F6EAB"/>
    <w:rsid w:val="002F70B3"/>
    <w:rsid w:val="00305399"/>
    <w:rsid w:val="00305715"/>
    <w:rsid w:val="00306496"/>
    <w:rsid w:val="003077E6"/>
    <w:rsid w:val="00307DF6"/>
    <w:rsid w:val="00310224"/>
    <w:rsid w:val="00310FE3"/>
    <w:rsid w:val="00311FB2"/>
    <w:rsid w:val="0031259F"/>
    <w:rsid w:val="003125BC"/>
    <w:rsid w:val="003134BE"/>
    <w:rsid w:val="0031433D"/>
    <w:rsid w:val="00314559"/>
    <w:rsid w:val="00316F69"/>
    <w:rsid w:val="00317A20"/>
    <w:rsid w:val="00322655"/>
    <w:rsid w:val="00324146"/>
    <w:rsid w:val="0033098B"/>
    <w:rsid w:val="00331272"/>
    <w:rsid w:val="00331AD7"/>
    <w:rsid w:val="00331E17"/>
    <w:rsid w:val="003325AF"/>
    <w:rsid w:val="00333B5E"/>
    <w:rsid w:val="00334309"/>
    <w:rsid w:val="00335FB3"/>
    <w:rsid w:val="003407A3"/>
    <w:rsid w:val="00342631"/>
    <w:rsid w:val="00344908"/>
    <w:rsid w:val="00344E6C"/>
    <w:rsid w:val="003455A9"/>
    <w:rsid w:val="003459BB"/>
    <w:rsid w:val="003466FE"/>
    <w:rsid w:val="003510E1"/>
    <w:rsid w:val="00351C6A"/>
    <w:rsid w:val="00352837"/>
    <w:rsid w:val="003539A1"/>
    <w:rsid w:val="00354B8B"/>
    <w:rsid w:val="003574DC"/>
    <w:rsid w:val="00357DDA"/>
    <w:rsid w:val="00361D43"/>
    <w:rsid w:val="0036215E"/>
    <w:rsid w:val="00362207"/>
    <w:rsid w:val="00362AE0"/>
    <w:rsid w:val="00362E06"/>
    <w:rsid w:val="003630B2"/>
    <w:rsid w:val="00367448"/>
    <w:rsid w:val="003674EC"/>
    <w:rsid w:val="00367F79"/>
    <w:rsid w:val="003707C9"/>
    <w:rsid w:val="003717ED"/>
    <w:rsid w:val="00371922"/>
    <w:rsid w:val="0037224F"/>
    <w:rsid w:val="00374FEF"/>
    <w:rsid w:val="00375692"/>
    <w:rsid w:val="00377745"/>
    <w:rsid w:val="00377FD2"/>
    <w:rsid w:val="00382327"/>
    <w:rsid w:val="0038483B"/>
    <w:rsid w:val="00386E64"/>
    <w:rsid w:val="003911BB"/>
    <w:rsid w:val="00397648"/>
    <w:rsid w:val="00397691"/>
    <w:rsid w:val="003A0718"/>
    <w:rsid w:val="003A14BC"/>
    <w:rsid w:val="003A1DB2"/>
    <w:rsid w:val="003A2683"/>
    <w:rsid w:val="003A3171"/>
    <w:rsid w:val="003A441E"/>
    <w:rsid w:val="003A4788"/>
    <w:rsid w:val="003A4C97"/>
    <w:rsid w:val="003A5F86"/>
    <w:rsid w:val="003A6B96"/>
    <w:rsid w:val="003B0975"/>
    <w:rsid w:val="003B379D"/>
    <w:rsid w:val="003C0B55"/>
    <w:rsid w:val="003C151D"/>
    <w:rsid w:val="003C344A"/>
    <w:rsid w:val="003C4148"/>
    <w:rsid w:val="003C4A49"/>
    <w:rsid w:val="003D03DD"/>
    <w:rsid w:val="003D144C"/>
    <w:rsid w:val="003D2861"/>
    <w:rsid w:val="003D4054"/>
    <w:rsid w:val="003D49EE"/>
    <w:rsid w:val="003D5B0E"/>
    <w:rsid w:val="003D64A5"/>
    <w:rsid w:val="003D68E6"/>
    <w:rsid w:val="003D6B08"/>
    <w:rsid w:val="003D718D"/>
    <w:rsid w:val="003E1D0A"/>
    <w:rsid w:val="003E29D3"/>
    <w:rsid w:val="003E5517"/>
    <w:rsid w:val="003E6986"/>
    <w:rsid w:val="003E6DB1"/>
    <w:rsid w:val="003F15A8"/>
    <w:rsid w:val="003F187C"/>
    <w:rsid w:val="003F3B3A"/>
    <w:rsid w:val="003F3F56"/>
    <w:rsid w:val="003F460F"/>
    <w:rsid w:val="004008DD"/>
    <w:rsid w:val="00400F57"/>
    <w:rsid w:val="004037DD"/>
    <w:rsid w:val="00404E18"/>
    <w:rsid w:val="00406CB9"/>
    <w:rsid w:val="004071D7"/>
    <w:rsid w:val="004117FE"/>
    <w:rsid w:val="00411959"/>
    <w:rsid w:val="00413704"/>
    <w:rsid w:val="00413D9B"/>
    <w:rsid w:val="00414C83"/>
    <w:rsid w:val="00417D74"/>
    <w:rsid w:val="00420999"/>
    <w:rsid w:val="00420C76"/>
    <w:rsid w:val="00420DEF"/>
    <w:rsid w:val="004210E4"/>
    <w:rsid w:val="0042180E"/>
    <w:rsid w:val="004218CF"/>
    <w:rsid w:val="0042462D"/>
    <w:rsid w:val="004247A1"/>
    <w:rsid w:val="004265E3"/>
    <w:rsid w:val="00427B27"/>
    <w:rsid w:val="004309B6"/>
    <w:rsid w:val="0043158D"/>
    <w:rsid w:val="00434EF8"/>
    <w:rsid w:val="004354DE"/>
    <w:rsid w:val="004359C3"/>
    <w:rsid w:val="00435E4B"/>
    <w:rsid w:val="00436781"/>
    <w:rsid w:val="00436BDA"/>
    <w:rsid w:val="00437222"/>
    <w:rsid w:val="00440595"/>
    <w:rsid w:val="004407C0"/>
    <w:rsid w:val="00440FE4"/>
    <w:rsid w:val="00441E24"/>
    <w:rsid w:val="004427B9"/>
    <w:rsid w:val="00442AD1"/>
    <w:rsid w:val="00443396"/>
    <w:rsid w:val="00450491"/>
    <w:rsid w:val="0045101E"/>
    <w:rsid w:val="00451C22"/>
    <w:rsid w:val="00452B94"/>
    <w:rsid w:val="004530B5"/>
    <w:rsid w:val="004537B3"/>
    <w:rsid w:val="00454DE1"/>
    <w:rsid w:val="004553E6"/>
    <w:rsid w:val="0045575D"/>
    <w:rsid w:val="00455D84"/>
    <w:rsid w:val="004568DA"/>
    <w:rsid w:val="00457447"/>
    <w:rsid w:val="00457DAC"/>
    <w:rsid w:val="00460386"/>
    <w:rsid w:val="00461D9C"/>
    <w:rsid w:val="004626C0"/>
    <w:rsid w:val="0046324F"/>
    <w:rsid w:val="0046352F"/>
    <w:rsid w:val="004642E3"/>
    <w:rsid w:val="0046538E"/>
    <w:rsid w:val="004664A5"/>
    <w:rsid w:val="00467B92"/>
    <w:rsid w:val="00471310"/>
    <w:rsid w:val="00471771"/>
    <w:rsid w:val="0047191E"/>
    <w:rsid w:val="00472E5B"/>
    <w:rsid w:val="00472F4F"/>
    <w:rsid w:val="004734DC"/>
    <w:rsid w:val="00476F52"/>
    <w:rsid w:val="00477BDB"/>
    <w:rsid w:val="00477E23"/>
    <w:rsid w:val="00480DE1"/>
    <w:rsid w:val="00482408"/>
    <w:rsid w:val="0048365C"/>
    <w:rsid w:val="0048506D"/>
    <w:rsid w:val="00485223"/>
    <w:rsid w:val="00485586"/>
    <w:rsid w:val="00490E83"/>
    <w:rsid w:val="00493CED"/>
    <w:rsid w:val="004944CF"/>
    <w:rsid w:val="00494D25"/>
    <w:rsid w:val="00494D46"/>
    <w:rsid w:val="004957E4"/>
    <w:rsid w:val="004969E5"/>
    <w:rsid w:val="00497A08"/>
    <w:rsid w:val="00497C3A"/>
    <w:rsid w:val="004A0C8D"/>
    <w:rsid w:val="004A1C10"/>
    <w:rsid w:val="004A2AB3"/>
    <w:rsid w:val="004A42F1"/>
    <w:rsid w:val="004A4A2C"/>
    <w:rsid w:val="004A5525"/>
    <w:rsid w:val="004A5F94"/>
    <w:rsid w:val="004A7D85"/>
    <w:rsid w:val="004B3F25"/>
    <w:rsid w:val="004B3F81"/>
    <w:rsid w:val="004B4F8B"/>
    <w:rsid w:val="004B58C3"/>
    <w:rsid w:val="004B5C7A"/>
    <w:rsid w:val="004B783C"/>
    <w:rsid w:val="004C2689"/>
    <w:rsid w:val="004C2D04"/>
    <w:rsid w:val="004C30CE"/>
    <w:rsid w:val="004C45BB"/>
    <w:rsid w:val="004C72D5"/>
    <w:rsid w:val="004D0C7E"/>
    <w:rsid w:val="004D1454"/>
    <w:rsid w:val="004D2473"/>
    <w:rsid w:val="004D3635"/>
    <w:rsid w:val="004D3739"/>
    <w:rsid w:val="004D5AE0"/>
    <w:rsid w:val="004D6437"/>
    <w:rsid w:val="004E3246"/>
    <w:rsid w:val="004E3A1D"/>
    <w:rsid w:val="004E428E"/>
    <w:rsid w:val="004E48C6"/>
    <w:rsid w:val="004E6192"/>
    <w:rsid w:val="004E69BE"/>
    <w:rsid w:val="004F00F9"/>
    <w:rsid w:val="004F0966"/>
    <w:rsid w:val="004F24A7"/>
    <w:rsid w:val="004F3E22"/>
    <w:rsid w:val="004F5FD6"/>
    <w:rsid w:val="005011BE"/>
    <w:rsid w:val="00501E0D"/>
    <w:rsid w:val="00502BB7"/>
    <w:rsid w:val="00503287"/>
    <w:rsid w:val="005054E9"/>
    <w:rsid w:val="00505B07"/>
    <w:rsid w:val="005072F0"/>
    <w:rsid w:val="005102F5"/>
    <w:rsid w:val="00511490"/>
    <w:rsid w:val="00516002"/>
    <w:rsid w:val="00517387"/>
    <w:rsid w:val="005243DD"/>
    <w:rsid w:val="00524BC9"/>
    <w:rsid w:val="00524DF5"/>
    <w:rsid w:val="0052506D"/>
    <w:rsid w:val="00525AA5"/>
    <w:rsid w:val="00525C4F"/>
    <w:rsid w:val="0052786A"/>
    <w:rsid w:val="00527B1C"/>
    <w:rsid w:val="005305AB"/>
    <w:rsid w:val="005308FF"/>
    <w:rsid w:val="00530CFB"/>
    <w:rsid w:val="00531B68"/>
    <w:rsid w:val="0053316D"/>
    <w:rsid w:val="00533A5A"/>
    <w:rsid w:val="005342EC"/>
    <w:rsid w:val="00536582"/>
    <w:rsid w:val="00536BE6"/>
    <w:rsid w:val="005402CC"/>
    <w:rsid w:val="00540C5A"/>
    <w:rsid w:val="0054193B"/>
    <w:rsid w:val="00542D11"/>
    <w:rsid w:val="00546988"/>
    <w:rsid w:val="005474AD"/>
    <w:rsid w:val="00547511"/>
    <w:rsid w:val="00551F88"/>
    <w:rsid w:val="00552EB6"/>
    <w:rsid w:val="005534C6"/>
    <w:rsid w:val="00553A84"/>
    <w:rsid w:val="005558E6"/>
    <w:rsid w:val="00557DD7"/>
    <w:rsid w:val="005604D7"/>
    <w:rsid w:val="005605DD"/>
    <w:rsid w:val="00561B77"/>
    <w:rsid w:val="00564F34"/>
    <w:rsid w:val="00567277"/>
    <w:rsid w:val="005677E1"/>
    <w:rsid w:val="00567D68"/>
    <w:rsid w:val="00567EC2"/>
    <w:rsid w:val="00570376"/>
    <w:rsid w:val="00570619"/>
    <w:rsid w:val="00570CF6"/>
    <w:rsid w:val="00575D2A"/>
    <w:rsid w:val="005764BB"/>
    <w:rsid w:val="00576734"/>
    <w:rsid w:val="005774A7"/>
    <w:rsid w:val="00577C14"/>
    <w:rsid w:val="0058113B"/>
    <w:rsid w:val="00584311"/>
    <w:rsid w:val="005854DE"/>
    <w:rsid w:val="00585C19"/>
    <w:rsid w:val="00586548"/>
    <w:rsid w:val="00586C54"/>
    <w:rsid w:val="00590123"/>
    <w:rsid w:val="00590AF0"/>
    <w:rsid w:val="005919EF"/>
    <w:rsid w:val="0059229D"/>
    <w:rsid w:val="0059319E"/>
    <w:rsid w:val="00594CDE"/>
    <w:rsid w:val="005A069A"/>
    <w:rsid w:val="005A15C7"/>
    <w:rsid w:val="005A20DD"/>
    <w:rsid w:val="005A2C19"/>
    <w:rsid w:val="005A4180"/>
    <w:rsid w:val="005A5D6B"/>
    <w:rsid w:val="005A5FF9"/>
    <w:rsid w:val="005A7204"/>
    <w:rsid w:val="005A765E"/>
    <w:rsid w:val="005B052D"/>
    <w:rsid w:val="005B088C"/>
    <w:rsid w:val="005B42DA"/>
    <w:rsid w:val="005B4F61"/>
    <w:rsid w:val="005C1AC5"/>
    <w:rsid w:val="005C333E"/>
    <w:rsid w:val="005C3D69"/>
    <w:rsid w:val="005C4B95"/>
    <w:rsid w:val="005C5C9A"/>
    <w:rsid w:val="005D0755"/>
    <w:rsid w:val="005D2DA2"/>
    <w:rsid w:val="005D35F4"/>
    <w:rsid w:val="005D3990"/>
    <w:rsid w:val="005D6F31"/>
    <w:rsid w:val="005D7D64"/>
    <w:rsid w:val="005E08B4"/>
    <w:rsid w:val="005E1DCD"/>
    <w:rsid w:val="005E206F"/>
    <w:rsid w:val="005E3655"/>
    <w:rsid w:val="005E7B76"/>
    <w:rsid w:val="005F1775"/>
    <w:rsid w:val="005F313F"/>
    <w:rsid w:val="005F34E3"/>
    <w:rsid w:val="005F473F"/>
    <w:rsid w:val="005F723A"/>
    <w:rsid w:val="005F72C5"/>
    <w:rsid w:val="00601BEE"/>
    <w:rsid w:val="006029F5"/>
    <w:rsid w:val="0060423E"/>
    <w:rsid w:val="00604965"/>
    <w:rsid w:val="00605FF2"/>
    <w:rsid w:val="00606C01"/>
    <w:rsid w:val="0061033B"/>
    <w:rsid w:val="00613CD2"/>
    <w:rsid w:val="006144DA"/>
    <w:rsid w:val="006145AF"/>
    <w:rsid w:val="00615364"/>
    <w:rsid w:val="0061544B"/>
    <w:rsid w:val="00616BCA"/>
    <w:rsid w:val="00620AAE"/>
    <w:rsid w:val="00621B4D"/>
    <w:rsid w:val="00622E2A"/>
    <w:rsid w:val="006233F7"/>
    <w:rsid w:val="00623487"/>
    <w:rsid w:val="00623AFA"/>
    <w:rsid w:val="00623B80"/>
    <w:rsid w:val="00624A17"/>
    <w:rsid w:val="006254E7"/>
    <w:rsid w:val="006267CE"/>
    <w:rsid w:val="00627CCA"/>
    <w:rsid w:val="0063017B"/>
    <w:rsid w:val="00631D8E"/>
    <w:rsid w:val="0063295B"/>
    <w:rsid w:val="00633C8D"/>
    <w:rsid w:val="006343BE"/>
    <w:rsid w:val="0063495E"/>
    <w:rsid w:val="006364AD"/>
    <w:rsid w:val="006402E5"/>
    <w:rsid w:val="00642821"/>
    <w:rsid w:val="00644394"/>
    <w:rsid w:val="00644926"/>
    <w:rsid w:val="00647213"/>
    <w:rsid w:val="006501E4"/>
    <w:rsid w:val="00650293"/>
    <w:rsid w:val="00650F40"/>
    <w:rsid w:val="00656711"/>
    <w:rsid w:val="006567F5"/>
    <w:rsid w:val="006607A2"/>
    <w:rsid w:val="00661BC6"/>
    <w:rsid w:val="00665AE3"/>
    <w:rsid w:val="00666344"/>
    <w:rsid w:val="00666C30"/>
    <w:rsid w:val="00666C3C"/>
    <w:rsid w:val="00667E4C"/>
    <w:rsid w:val="00667F26"/>
    <w:rsid w:val="00670729"/>
    <w:rsid w:val="00670E4E"/>
    <w:rsid w:val="006746E3"/>
    <w:rsid w:val="00676A80"/>
    <w:rsid w:val="00677444"/>
    <w:rsid w:val="00677922"/>
    <w:rsid w:val="00680EAE"/>
    <w:rsid w:val="00681683"/>
    <w:rsid w:val="00683A70"/>
    <w:rsid w:val="006854CF"/>
    <w:rsid w:val="0069005B"/>
    <w:rsid w:val="006908D0"/>
    <w:rsid w:val="0069325B"/>
    <w:rsid w:val="006936F2"/>
    <w:rsid w:val="00695264"/>
    <w:rsid w:val="00695397"/>
    <w:rsid w:val="00697A54"/>
    <w:rsid w:val="006A04BD"/>
    <w:rsid w:val="006A1EDF"/>
    <w:rsid w:val="006A260B"/>
    <w:rsid w:val="006A4D25"/>
    <w:rsid w:val="006A5A42"/>
    <w:rsid w:val="006A5B32"/>
    <w:rsid w:val="006A62D2"/>
    <w:rsid w:val="006A6B00"/>
    <w:rsid w:val="006A6CC3"/>
    <w:rsid w:val="006B09AC"/>
    <w:rsid w:val="006B579B"/>
    <w:rsid w:val="006B59FB"/>
    <w:rsid w:val="006C02BA"/>
    <w:rsid w:val="006C08DC"/>
    <w:rsid w:val="006C4472"/>
    <w:rsid w:val="006C46DB"/>
    <w:rsid w:val="006C58A3"/>
    <w:rsid w:val="006C5C67"/>
    <w:rsid w:val="006C6B1B"/>
    <w:rsid w:val="006C76E0"/>
    <w:rsid w:val="006C7DBF"/>
    <w:rsid w:val="006D1269"/>
    <w:rsid w:val="006D374A"/>
    <w:rsid w:val="006D411A"/>
    <w:rsid w:val="006D580F"/>
    <w:rsid w:val="006D604C"/>
    <w:rsid w:val="006D6AD3"/>
    <w:rsid w:val="006E1C61"/>
    <w:rsid w:val="006E4CB6"/>
    <w:rsid w:val="006F0ECF"/>
    <w:rsid w:val="006F5281"/>
    <w:rsid w:val="006F735F"/>
    <w:rsid w:val="00700F08"/>
    <w:rsid w:val="007031D0"/>
    <w:rsid w:val="00703595"/>
    <w:rsid w:val="0070438C"/>
    <w:rsid w:val="007056AA"/>
    <w:rsid w:val="00707DE4"/>
    <w:rsid w:val="007117CC"/>
    <w:rsid w:val="00711E03"/>
    <w:rsid w:val="0071335E"/>
    <w:rsid w:val="00713BC4"/>
    <w:rsid w:val="00713C76"/>
    <w:rsid w:val="00717E55"/>
    <w:rsid w:val="007206B4"/>
    <w:rsid w:val="0072123E"/>
    <w:rsid w:val="0072191F"/>
    <w:rsid w:val="00723FBF"/>
    <w:rsid w:val="00724899"/>
    <w:rsid w:val="007254C2"/>
    <w:rsid w:val="007268B5"/>
    <w:rsid w:val="00730B0C"/>
    <w:rsid w:val="007324C9"/>
    <w:rsid w:val="00732A08"/>
    <w:rsid w:val="00732D17"/>
    <w:rsid w:val="00733470"/>
    <w:rsid w:val="007365E3"/>
    <w:rsid w:val="0073690B"/>
    <w:rsid w:val="007404AF"/>
    <w:rsid w:val="00741059"/>
    <w:rsid w:val="007430D4"/>
    <w:rsid w:val="00743505"/>
    <w:rsid w:val="00747AD7"/>
    <w:rsid w:val="00750E60"/>
    <w:rsid w:val="0075149B"/>
    <w:rsid w:val="00752321"/>
    <w:rsid w:val="00753755"/>
    <w:rsid w:val="007552CB"/>
    <w:rsid w:val="00756E93"/>
    <w:rsid w:val="00757473"/>
    <w:rsid w:val="00757605"/>
    <w:rsid w:val="007578BA"/>
    <w:rsid w:val="0076001A"/>
    <w:rsid w:val="00760E30"/>
    <w:rsid w:val="00761D27"/>
    <w:rsid w:val="00763D95"/>
    <w:rsid w:val="0076697C"/>
    <w:rsid w:val="00770CCD"/>
    <w:rsid w:val="00770F8C"/>
    <w:rsid w:val="007710F0"/>
    <w:rsid w:val="00774052"/>
    <w:rsid w:val="00774407"/>
    <w:rsid w:val="00775996"/>
    <w:rsid w:val="007877E0"/>
    <w:rsid w:val="00790F1C"/>
    <w:rsid w:val="00791FC6"/>
    <w:rsid w:val="00792230"/>
    <w:rsid w:val="007931CC"/>
    <w:rsid w:val="00795F41"/>
    <w:rsid w:val="007978C3"/>
    <w:rsid w:val="007A0185"/>
    <w:rsid w:val="007A3502"/>
    <w:rsid w:val="007A4964"/>
    <w:rsid w:val="007B2151"/>
    <w:rsid w:val="007B4898"/>
    <w:rsid w:val="007B63CC"/>
    <w:rsid w:val="007B6B18"/>
    <w:rsid w:val="007B7557"/>
    <w:rsid w:val="007C0B4E"/>
    <w:rsid w:val="007C281F"/>
    <w:rsid w:val="007C4859"/>
    <w:rsid w:val="007C6E9E"/>
    <w:rsid w:val="007D07E9"/>
    <w:rsid w:val="007D139D"/>
    <w:rsid w:val="007D3BA5"/>
    <w:rsid w:val="007D4D6A"/>
    <w:rsid w:val="007D4E79"/>
    <w:rsid w:val="007D55D5"/>
    <w:rsid w:val="007D5742"/>
    <w:rsid w:val="007D6CDF"/>
    <w:rsid w:val="007E08AF"/>
    <w:rsid w:val="007E4B1B"/>
    <w:rsid w:val="007E745B"/>
    <w:rsid w:val="007E7473"/>
    <w:rsid w:val="007F0170"/>
    <w:rsid w:val="007F0B2C"/>
    <w:rsid w:val="007F15CF"/>
    <w:rsid w:val="007F17AD"/>
    <w:rsid w:val="007F17B0"/>
    <w:rsid w:val="007F3ACC"/>
    <w:rsid w:val="007F644A"/>
    <w:rsid w:val="007F6F4E"/>
    <w:rsid w:val="0080668A"/>
    <w:rsid w:val="00807453"/>
    <w:rsid w:val="00807BCB"/>
    <w:rsid w:val="008101AC"/>
    <w:rsid w:val="0081168C"/>
    <w:rsid w:val="00812C92"/>
    <w:rsid w:val="00821FE5"/>
    <w:rsid w:val="00822E96"/>
    <w:rsid w:val="008264F1"/>
    <w:rsid w:val="00826A7A"/>
    <w:rsid w:val="00826B35"/>
    <w:rsid w:val="008272A7"/>
    <w:rsid w:val="00827750"/>
    <w:rsid w:val="008313F6"/>
    <w:rsid w:val="00831FD7"/>
    <w:rsid w:val="00833562"/>
    <w:rsid w:val="00833B51"/>
    <w:rsid w:val="00833C69"/>
    <w:rsid w:val="00834D6C"/>
    <w:rsid w:val="00834E6A"/>
    <w:rsid w:val="008355AC"/>
    <w:rsid w:val="0083643A"/>
    <w:rsid w:val="00836682"/>
    <w:rsid w:val="00837784"/>
    <w:rsid w:val="00837A59"/>
    <w:rsid w:val="00841AAC"/>
    <w:rsid w:val="008469F0"/>
    <w:rsid w:val="00846B2F"/>
    <w:rsid w:val="0084712F"/>
    <w:rsid w:val="00847F8E"/>
    <w:rsid w:val="00850EF6"/>
    <w:rsid w:val="00850FFA"/>
    <w:rsid w:val="008516C9"/>
    <w:rsid w:val="00851AF8"/>
    <w:rsid w:val="00852127"/>
    <w:rsid w:val="0085358C"/>
    <w:rsid w:val="0085526D"/>
    <w:rsid w:val="0085768E"/>
    <w:rsid w:val="008604DE"/>
    <w:rsid w:val="0086138F"/>
    <w:rsid w:val="00862E36"/>
    <w:rsid w:val="0086300F"/>
    <w:rsid w:val="00863AD0"/>
    <w:rsid w:val="0086443E"/>
    <w:rsid w:val="00864D69"/>
    <w:rsid w:val="00871097"/>
    <w:rsid w:val="00872621"/>
    <w:rsid w:val="00874BC9"/>
    <w:rsid w:val="00875BAE"/>
    <w:rsid w:val="00877FED"/>
    <w:rsid w:val="0088001E"/>
    <w:rsid w:val="00883D77"/>
    <w:rsid w:val="00884648"/>
    <w:rsid w:val="00886C96"/>
    <w:rsid w:val="00890616"/>
    <w:rsid w:val="0089176C"/>
    <w:rsid w:val="00893A8B"/>
    <w:rsid w:val="008A0A15"/>
    <w:rsid w:val="008A1676"/>
    <w:rsid w:val="008A180A"/>
    <w:rsid w:val="008A2605"/>
    <w:rsid w:val="008A2724"/>
    <w:rsid w:val="008A2948"/>
    <w:rsid w:val="008A3B05"/>
    <w:rsid w:val="008A5E29"/>
    <w:rsid w:val="008B0EAD"/>
    <w:rsid w:val="008B1143"/>
    <w:rsid w:val="008B25B5"/>
    <w:rsid w:val="008B2D1A"/>
    <w:rsid w:val="008B3AF3"/>
    <w:rsid w:val="008B67CA"/>
    <w:rsid w:val="008B6BEF"/>
    <w:rsid w:val="008B73F6"/>
    <w:rsid w:val="008B7900"/>
    <w:rsid w:val="008C0877"/>
    <w:rsid w:val="008C266F"/>
    <w:rsid w:val="008C4914"/>
    <w:rsid w:val="008D0C36"/>
    <w:rsid w:val="008D237E"/>
    <w:rsid w:val="008D31E4"/>
    <w:rsid w:val="008D3FD9"/>
    <w:rsid w:val="008D58E7"/>
    <w:rsid w:val="008D5A56"/>
    <w:rsid w:val="008E3E9B"/>
    <w:rsid w:val="008E6B2C"/>
    <w:rsid w:val="008F1BEF"/>
    <w:rsid w:val="008F3A94"/>
    <w:rsid w:val="008F43C9"/>
    <w:rsid w:val="008F4763"/>
    <w:rsid w:val="008F4BE7"/>
    <w:rsid w:val="008F4FFA"/>
    <w:rsid w:val="008F5EBA"/>
    <w:rsid w:val="008F61C1"/>
    <w:rsid w:val="008F6659"/>
    <w:rsid w:val="00900A61"/>
    <w:rsid w:val="00904E90"/>
    <w:rsid w:val="00905AF4"/>
    <w:rsid w:val="00907E93"/>
    <w:rsid w:val="0091059A"/>
    <w:rsid w:val="00910F8F"/>
    <w:rsid w:val="009111A9"/>
    <w:rsid w:val="00912BF9"/>
    <w:rsid w:val="009139A7"/>
    <w:rsid w:val="00914C85"/>
    <w:rsid w:val="00917639"/>
    <w:rsid w:val="00917935"/>
    <w:rsid w:val="00922D79"/>
    <w:rsid w:val="009251C3"/>
    <w:rsid w:val="00926D80"/>
    <w:rsid w:val="00926DDE"/>
    <w:rsid w:val="00930184"/>
    <w:rsid w:val="00930A6E"/>
    <w:rsid w:val="0093268F"/>
    <w:rsid w:val="009327BD"/>
    <w:rsid w:val="00933D25"/>
    <w:rsid w:val="009341ED"/>
    <w:rsid w:val="0093499D"/>
    <w:rsid w:val="0093547B"/>
    <w:rsid w:val="00935A5D"/>
    <w:rsid w:val="00936D80"/>
    <w:rsid w:val="0093779D"/>
    <w:rsid w:val="0094001B"/>
    <w:rsid w:val="00940661"/>
    <w:rsid w:val="00943473"/>
    <w:rsid w:val="009453B6"/>
    <w:rsid w:val="00945F35"/>
    <w:rsid w:val="00946A1D"/>
    <w:rsid w:val="0095207E"/>
    <w:rsid w:val="00952D42"/>
    <w:rsid w:val="009536B8"/>
    <w:rsid w:val="00953E11"/>
    <w:rsid w:val="00954E6F"/>
    <w:rsid w:val="00956D3D"/>
    <w:rsid w:val="00957BE1"/>
    <w:rsid w:val="00960A7A"/>
    <w:rsid w:val="00961844"/>
    <w:rsid w:val="009627F3"/>
    <w:rsid w:val="00964480"/>
    <w:rsid w:val="00965227"/>
    <w:rsid w:val="00965D64"/>
    <w:rsid w:val="0096632D"/>
    <w:rsid w:val="00972852"/>
    <w:rsid w:val="00973BAC"/>
    <w:rsid w:val="00973FF9"/>
    <w:rsid w:val="00974E1B"/>
    <w:rsid w:val="00976978"/>
    <w:rsid w:val="00976DCA"/>
    <w:rsid w:val="00977E12"/>
    <w:rsid w:val="009800D3"/>
    <w:rsid w:val="0098040C"/>
    <w:rsid w:val="00980823"/>
    <w:rsid w:val="0098139E"/>
    <w:rsid w:val="009819DD"/>
    <w:rsid w:val="00983F2D"/>
    <w:rsid w:val="00985BE9"/>
    <w:rsid w:val="00986BC1"/>
    <w:rsid w:val="009910C4"/>
    <w:rsid w:val="00991133"/>
    <w:rsid w:val="0099135C"/>
    <w:rsid w:val="00993E7B"/>
    <w:rsid w:val="009946ED"/>
    <w:rsid w:val="00995547"/>
    <w:rsid w:val="00995CBD"/>
    <w:rsid w:val="00997B34"/>
    <w:rsid w:val="009A05FB"/>
    <w:rsid w:val="009A1937"/>
    <w:rsid w:val="009A2CB0"/>
    <w:rsid w:val="009A3A7F"/>
    <w:rsid w:val="009A3CDA"/>
    <w:rsid w:val="009A530F"/>
    <w:rsid w:val="009A6090"/>
    <w:rsid w:val="009A74A5"/>
    <w:rsid w:val="009A7632"/>
    <w:rsid w:val="009B369A"/>
    <w:rsid w:val="009B527B"/>
    <w:rsid w:val="009B6C7D"/>
    <w:rsid w:val="009B7776"/>
    <w:rsid w:val="009C1A55"/>
    <w:rsid w:val="009C2832"/>
    <w:rsid w:val="009C2B75"/>
    <w:rsid w:val="009C7C35"/>
    <w:rsid w:val="009D0980"/>
    <w:rsid w:val="009D229D"/>
    <w:rsid w:val="009D32D0"/>
    <w:rsid w:val="009D36A6"/>
    <w:rsid w:val="009D41FA"/>
    <w:rsid w:val="009D47CA"/>
    <w:rsid w:val="009D4FDD"/>
    <w:rsid w:val="009D5692"/>
    <w:rsid w:val="009D6131"/>
    <w:rsid w:val="009E094D"/>
    <w:rsid w:val="009E0E2D"/>
    <w:rsid w:val="009E1B3E"/>
    <w:rsid w:val="009E2571"/>
    <w:rsid w:val="009E2BC2"/>
    <w:rsid w:val="009E448C"/>
    <w:rsid w:val="009E5C8E"/>
    <w:rsid w:val="009E6548"/>
    <w:rsid w:val="009E6E9E"/>
    <w:rsid w:val="009E7967"/>
    <w:rsid w:val="009F6100"/>
    <w:rsid w:val="009F7D1F"/>
    <w:rsid w:val="009F7EF5"/>
    <w:rsid w:val="00A02301"/>
    <w:rsid w:val="00A0248D"/>
    <w:rsid w:val="00A03AC6"/>
    <w:rsid w:val="00A046C9"/>
    <w:rsid w:val="00A04978"/>
    <w:rsid w:val="00A0514F"/>
    <w:rsid w:val="00A1000B"/>
    <w:rsid w:val="00A13AFB"/>
    <w:rsid w:val="00A14CE2"/>
    <w:rsid w:val="00A14D3D"/>
    <w:rsid w:val="00A14FDF"/>
    <w:rsid w:val="00A152FD"/>
    <w:rsid w:val="00A1699D"/>
    <w:rsid w:val="00A234D4"/>
    <w:rsid w:val="00A264ED"/>
    <w:rsid w:val="00A26538"/>
    <w:rsid w:val="00A266B8"/>
    <w:rsid w:val="00A26867"/>
    <w:rsid w:val="00A27662"/>
    <w:rsid w:val="00A27C6F"/>
    <w:rsid w:val="00A27FCE"/>
    <w:rsid w:val="00A314C8"/>
    <w:rsid w:val="00A32E6E"/>
    <w:rsid w:val="00A33DAD"/>
    <w:rsid w:val="00A34453"/>
    <w:rsid w:val="00A34EC2"/>
    <w:rsid w:val="00A35308"/>
    <w:rsid w:val="00A40204"/>
    <w:rsid w:val="00A40208"/>
    <w:rsid w:val="00A40513"/>
    <w:rsid w:val="00A40724"/>
    <w:rsid w:val="00A4248D"/>
    <w:rsid w:val="00A42A94"/>
    <w:rsid w:val="00A42AF7"/>
    <w:rsid w:val="00A42C3D"/>
    <w:rsid w:val="00A44B8B"/>
    <w:rsid w:val="00A45234"/>
    <w:rsid w:val="00A45592"/>
    <w:rsid w:val="00A45655"/>
    <w:rsid w:val="00A4569C"/>
    <w:rsid w:val="00A460E7"/>
    <w:rsid w:val="00A47C93"/>
    <w:rsid w:val="00A50FCE"/>
    <w:rsid w:val="00A51AA8"/>
    <w:rsid w:val="00A52C4A"/>
    <w:rsid w:val="00A532C6"/>
    <w:rsid w:val="00A55C66"/>
    <w:rsid w:val="00A6048B"/>
    <w:rsid w:val="00A60524"/>
    <w:rsid w:val="00A60587"/>
    <w:rsid w:val="00A607F1"/>
    <w:rsid w:val="00A61627"/>
    <w:rsid w:val="00A61CEE"/>
    <w:rsid w:val="00A638CC"/>
    <w:rsid w:val="00A64888"/>
    <w:rsid w:val="00A65B99"/>
    <w:rsid w:val="00A66066"/>
    <w:rsid w:val="00A66E2B"/>
    <w:rsid w:val="00A722F9"/>
    <w:rsid w:val="00A74B8A"/>
    <w:rsid w:val="00A74DC0"/>
    <w:rsid w:val="00A75CC5"/>
    <w:rsid w:val="00A765FB"/>
    <w:rsid w:val="00A778B6"/>
    <w:rsid w:val="00A809D2"/>
    <w:rsid w:val="00A816AC"/>
    <w:rsid w:val="00A817EC"/>
    <w:rsid w:val="00A817F3"/>
    <w:rsid w:val="00A830B8"/>
    <w:rsid w:val="00A8435F"/>
    <w:rsid w:val="00A854DE"/>
    <w:rsid w:val="00A8770C"/>
    <w:rsid w:val="00A879E8"/>
    <w:rsid w:val="00A902BF"/>
    <w:rsid w:val="00A90B7E"/>
    <w:rsid w:val="00A914FA"/>
    <w:rsid w:val="00A9163C"/>
    <w:rsid w:val="00A921FF"/>
    <w:rsid w:val="00A94997"/>
    <w:rsid w:val="00A97757"/>
    <w:rsid w:val="00AA0E15"/>
    <w:rsid w:val="00AA248B"/>
    <w:rsid w:val="00AA24D0"/>
    <w:rsid w:val="00AA489B"/>
    <w:rsid w:val="00AA4AE9"/>
    <w:rsid w:val="00AA6762"/>
    <w:rsid w:val="00AA67B3"/>
    <w:rsid w:val="00AA7364"/>
    <w:rsid w:val="00AB1AE3"/>
    <w:rsid w:val="00AB3867"/>
    <w:rsid w:val="00AB6A45"/>
    <w:rsid w:val="00AB6CD7"/>
    <w:rsid w:val="00AC37D6"/>
    <w:rsid w:val="00AC4B2D"/>
    <w:rsid w:val="00AC4D42"/>
    <w:rsid w:val="00AC592E"/>
    <w:rsid w:val="00AC5E99"/>
    <w:rsid w:val="00AC60F1"/>
    <w:rsid w:val="00AC65C3"/>
    <w:rsid w:val="00AC67AC"/>
    <w:rsid w:val="00AD0A18"/>
    <w:rsid w:val="00AD1D40"/>
    <w:rsid w:val="00AD20BC"/>
    <w:rsid w:val="00AD2F64"/>
    <w:rsid w:val="00AD3160"/>
    <w:rsid w:val="00AD67F7"/>
    <w:rsid w:val="00AF1092"/>
    <w:rsid w:val="00AF1CB1"/>
    <w:rsid w:val="00AF28FA"/>
    <w:rsid w:val="00AF3EB1"/>
    <w:rsid w:val="00AF58C6"/>
    <w:rsid w:val="00AF7959"/>
    <w:rsid w:val="00AF7EBE"/>
    <w:rsid w:val="00B05134"/>
    <w:rsid w:val="00B05305"/>
    <w:rsid w:val="00B065BF"/>
    <w:rsid w:val="00B109EA"/>
    <w:rsid w:val="00B11FF1"/>
    <w:rsid w:val="00B12B5A"/>
    <w:rsid w:val="00B12FC5"/>
    <w:rsid w:val="00B14C97"/>
    <w:rsid w:val="00B14CFD"/>
    <w:rsid w:val="00B1589E"/>
    <w:rsid w:val="00B17BC4"/>
    <w:rsid w:val="00B20050"/>
    <w:rsid w:val="00B20D92"/>
    <w:rsid w:val="00B23417"/>
    <w:rsid w:val="00B23C64"/>
    <w:rsid w:val="00B342DC"/>
    <w:rsid w:val="00B343BC"/>
    <w:rsid w:val="00B352EC"/>
    <w:rsid w:val="00B36B6B"/>
    <w:rsid w:val="00B4003D"/>
    <w:rsid w:val="00B418E1"/>
    <w:rsid w:val="00B43677"/>
    <w:rsid w:val="00B45627"/>
    <w:rsid w:val="00B46D3A"/>
    <w:rsid w:val="00B5027C"/>
    <w:rsid w:val="00B53CA5"/>
    <w:rsid w:val="00B53E55"/>
    <w:rsid w:val="00B54106"/>
    <w:rsid w:val="00B54BDF"/>
    <w:rsid w:val="00B55080"/>
    <w:rsid w:val="00B56996"/>
    <w:rsid w:val="00B56A87"/>
    <w:rsid w:val="00B6052F"/>
    <w:rsid w:val="00B64307"/>
    <w:rsid w:val="00B67FD2"/>
    <w:rsid w:val="00B702B3"/>
    <w:rsid w:val="00B71126"/>
    <w:rsid w:val="00B71BD3"/>
    <w:rsid w:val="00B73385"/>
    <w:rsid w:val="00B73F4A"/>
    <w:rsid w:val="00B74C00"/>
    <w:rsid w:val="00B74C3C"/>
    <w:rsid w:val="00B74FCA"/>
    <w:rsid w:val="00B77213"/>
    <w:rsid w:val="00B77FEC"/>
    <w:rsid w:val="00B84A0D"/>
    <w:rsid w:val="00B84BFD"/>
    <w:rsid w:val="00B90615"/>
    <w:rsid w:val="00B90EE2"/>
    <w:rsid w:val="00B913E5"/>
    <w:rsid w:val="00B91451"/>
    <w:rsid w:val="00B9313B"/>
    <w:rsid w:val="00B9372E"/>
    <w:rsid w:val="00BA0864"/>
    <w:rsid w:val="00BA1827"/>
    <w:rsid w:val="00BA1CDF"/>
    <w:rsid w:val="00BB25FF"/>
    <w:rsid w:val="00BB47AD"/>
    <w:rsid w:val="00BB4A87"/>
    <w:rsid w:val="00BB5A89"/>
    <w:rsid w:val="00BB7A3B"/>
    <w:rsid w:val="00BC0F2C"/>
    <w:rsid w:val="00BC33CE"/>
    <w:rsid w:val="00BC3528"/>
    <w:rsid w:val="00BC62A9"/>
    <w:rsid w:val="00BD0EB4"/>
    <w:rsid w:val="00BD3231"/>
    <w:rsid w:val="00BD4074"/>
    <w:rsid w:val="00BD6F5F"/>
    <w:rsid w:val="00BD7635"/>
    <w:rsid w:val="00BD7676"/>
    <w:rsid w:val="00BE1108"/>
    <w:rsid w:val="00BE4844"/>
    <w:rsid w:val="00BE4E4E"/>
    <w:rsid w:val="00BE677E"/>
    <w:rsid w:val="00BE7434"/>
    <w:rsid w:val="00BE76B5"/>
    <w:rsid w:val="00BF0E80"/>
    <w:rsid w:val="00BF1D82"/>
    <w:rsid w:val="00BF21CC"/>
    <w:rsid w:val="00BF3624"/>
    <w:rsid w:val="00BF4689"/>
    <w:rsid w:val="00BF489C"/>
    <w:rsid w:val="00BF6B95"/>
    <w:rsid w:val="00BF74E7"/>
    <w:rsid w:val="00BF779A"/>
    <w:rsid w:val="00C0102E"/>
    <w:rsid w:val="00C02021"/>
    <w:rsid w:val="00C031BF"/>
    <w:rsid w:val="00C033E6"/>
    <w:rsid w:val="00C03996"/>
    <w:rsid w:val="00C0477C"/>
    <w:rsid w:val="00C04CF1"/>
    <w:rsid w:val="00C100E6"/>
    <w:rsid w:val="00C11DBA"/>
    <w:rsid w:val="00C139C7"/>
    <w:rsid w:val="00C13E6C"/>
    <w:rsid w:val="00C143E4"/>
    <w:rsid w:val="00C14843"/>
    <w:rsid w:val="00C14DA4"/>
    <w:rsid w:val="00C155AF"/>
    <w:rsid w:val="00C163F1"/>
    <w:rsid w:val="00C16E40"/>
    <w:rsid w:val="00C21142"/>
    <w:rsid w:val="00C22337"/>
    <w:rsid w:val="00C23B98"/>
    <w:rsid w:val="00C24294"/>
    <w:rsid w:val="00C26FC3"/>
    <w:rsid w:val="00C30280"/>
    <w:rsid w:val="00C307A0"/>
    <w:rsid w:val="00C30FCB"/>
    <w:rsid w:val="00C3510F"/>
    <w:rsid w:val="00C36FDA"/>
    <w:rsid w:val="00C3796A"/>
    <w:rsid w:val="00C4060A"/>
    <w:rsid w:val="00C40927"/>
    <w:rsid w:val="00C41430"/>
    <w:rsid w:val="00C460B1"/>
    <w:rsid w:val="00C46EFD"/>
    <w:rsid w:val="00C47ACC"/>
    <w:rsid w:val="00C47BA9"/>
    <w:rsid w:val="00C504D4"/>
    <w:rsid w:val="00C507B7"/>
    <w:rsid w:val="00C50824"/>
    <w:rsid w:val="00C5398F"/>
    <w:rsid w:val="00C542DA"/>
    <w:rsid w:val="00C54711"/>
    <w:rsid w:val="00C604DD"/>
    <w:rsid w:val="00C61601"/>
    <w:rsid w:val="00C61D40"/>
    <w:rsid w:val="00C6334D"/>
    <w:rsid w:val="00C63A05"/>
    <w:rsid w:val="00C63EEA"/>
    <w:rsid w:val="00C6463D"/>
    <w:rsid w:val="00C64B98"/>
    <w:rsid w:val="00C7031B"/>
    <w:rsid w:val="00C733EA"/>
    <w:rsid w:val="00C73DEC"/>
    <w:rsid w:val="00C76E23"/>
    <w:rsid w:val="00C77ED4"/>
    <w:rsid w:val="00C80170"/>
    <w:rsid w:val="00C80C99"/>
    <w:rsid w:val="00C834B7"/>
    <w:rsid w:val="00C8406C"/>
    <w:rsid w:val="00C84381"/>
    <w:rsid w:val="00C8511F"/>
    <w:rsid w:val="00C86128"/>
    <w:rsid w:val="00C86656"/>
    <w:rsid w:val="00C86DC4"/>
    <w:rsid w:val="00C90C58"/>
    <w:rsid w:val="00C92F3B"/>
    <w:rsid w:val="00C93A7B"/>
    <w:rsid w:val="00C942E5"/>
    <w:rsid w:val="00C963B7"/>
    <w:rsid w:val="00C96798"/>
    <w:rsid w:val="00CA0397"/>
    <w:rsid w:val="00CA4ADC"/>
    <w:rsid w:val="00CA516E"/>
    <w:rsid w:val="00CA5CF5"/>
    <w:rsid w:val="00CA7902"/>
    <w:rsid w:val="00CB18B3"/>
    <w:rsid w:val="00CB1A06"/>
    <w:rsid w:val="00CB1F0B"/>
    <w:rsid w:val="00CB2315"/>
    <w:rsid w:val="00CB46F7"/>
    <w:rsid w:val="00CC119C"/>
    <w:rsid w:val="00CC14A3"/>
    <w:rsid w:val="00CC5386"/>
    <w:rsid w:val="00CC6C9F"/>
    <w:rsid w:val="00CC714B"/>
    <w:rsid w:val="00CD052E"/>
    <w:rsid w:val="00CD12F3"/>
    <w:rsid w:val="00CD151D"/>
    <w:rsid w:val="00CD1775"/>
    <w:rsid w:val="00CD1E7A"/>
    <w:rsid w:val="00CD3B25"/>
    <w:rsid w:val="00CD476D"/>
    <w:rsid w:val="00CD5E99"/>
    <w:rsid w:val="00CD7551"/>
    <w:rsid w:val="00CE16AC"/>
    <w:rsid w:val="00CE221E"/>
    <w:rsid w:val="00CE2FFB"/>
    <w:rsid w:val="00CE3566"/>
    <w:rsid w:val="00CE573A"/>
    <w:rsid w:val="00CE682F"/>
    <w:rsid w:val="00CE7150"/>
    <w:rsid w:val="00CF0D79"/>
    <w:rsid w:val="00CF0F6C"/>
    <w:rsid w:val="00CF3CFE"/>
    <w:rsid w:val="00CF3FA3"/>
    <w:rsid w:val="00CF5785"/>
    <w:rsid w:val="00CF655A"/>
    <w:rsid w:val="00D00726"/>
    <w:rsid w:val="00D0149C"/>
    <w:rsid w:val="00D02464"/>
    <w:rsid w:val="00D03ECB"/>
    <w:rsid w:val="00D04BB9"/>
    <w:rsid w:val="00D05BEC"/>
    <w:rsid w:val="00D12C6B"/>
    <w:rsid w:val="00D154FA"/>
    <w:rsid w:val="00D164E1"/>
    <w:rsid w:val="00D175F3"/>
    <w:rsid w:val="00D2042C"/>
    <w:rsid w:val="00D21DB0"/>
    <w:rsid w:val="00D237F4"/>
    <w:rsid w:val="00D24905"/>
    <w:rsid w:val="00D26710"/>
    <w:rsid w:val="00D26903"/>
    <w:rsid w:val="00D30918"/>
    <w:rsid w:val="00D31A26"/>
    <w:rsid w:val="00D332B9"/>
    <w:rsid w:val="00D354E0"/>
    <w:rsid w:val="00D35553"/>
    <w:rsid w:val="00D359ED"/>
    <w:rsid w:val="00D35CE8"/>
    <w:rsid w:val="00D36055"/>
    <w:rsid w:val="00D3615D"/>
    <w:rsid w:val="00D408CA"/>
    <w:rsid w:val="00D41B2C"/>
    <w:rsid w:val="00D42535"/>
    <w:rsid w:val="00D4431E"/>
    <w:rsid w:val="00D45EF0"/>
    <w:rsid w:val="00D46984"/>
    <w:rsid w:val="00D479E4"/>
    <w:rsid w:val="00D519E7"/>
    <w:rsid w:val="00D535BF"/>
    <w:rsid w:val="00D53F47"/>
    <w:rsid w:val="00D55DD7"/>
    <w:rsid w:val="00D560D7"/>
    <w:rsid w:val="00D56BB3"/>
    <w:rsid w:val="00D5704E"/>
    <w:rsid w:val="00D6181E"/>
    <w:rsid w:val="00D61845"/>
    <w:rsid w:val="00D622D6"/>
    <w:rsid w:val="00D63586"/>
    <w:rsid w:val="00D6632C"/>
    <w:rsid w:val="00D72CD1"/>
    <w:rsid w:val="00D73F7C"/>
    <w:rsid w:val="00D755E4"/>
    <w:rsid w:val="00D757AF"/>
    <w:rsid w:val="00D826DF"/>
    <w:rsid w:val="00D837BF"/>
    <w:rsid w:val="00D838B6"/>
    <w:rsid w:val="00D83BE6"/>
    <w:rsid w:val="00D84A7A"/>
    <w:rsid w:val="00D84DF4"/>
    <w:rsid w:val="00D8709E"/>
    <w:rsid w:val="00D91211"/>
    <w:rsid w:val="00D9323E"/>
    <w:rsid w:val="00D93342"/>
    <w:rsid w:val="00D93959"/>
    <w:rsid w:val="00D94488"/>
    <w:rsid w:val="00D94C45"/>
    <w:rsid w:val="00D94D0B"/>
    <w:rsid w:val="00D965A8"/>
    <w:rsid w:val="00DA1BA5"/>
    <w:rsid w:val="00DA20F2"/>
    <w:rsid w:val="00DA32F2"/>
    <w:rsid w:val="00DA3905"/>
    <w:rsid w:val="00DA6988"/>
    <w:rsid w:val="00DA70CC"/>
    <w:rsid w:val="00DB186B"/>
    <w:rsid w:val="00DB18B4"/>
    <w:rsid w:val="00DB3F5C"/>
    <w:rsid w:val="00DB7830"/>
    <w:rsid w:val="00DC2231"/>
    <w:rsid w:val="00DC2336"/>
    <w:rsid w:val="00DC430A"/>
    <w:rsid w:val="00DC46A3"/>
    <w:rsid w:val="00DC47C1"/>
    <w:rsid w:val="00DC5299"/>
    <w:rsid w:val="00DC6979"/>
    <w:rsid w:val="00DD01AB"/>
    <w:rsid w:val="00DD0612"/>
    <w:rsid w:val="00DD11C8"/>
    <w:rsid w:val="00DD2263"/>
    <w:rsid w:val="00DD2DEA"/>
    <w:rsid w:val="00DD31C1"/>
    <w:rsid w:val="00DD4240"/>
    <w:rsid w:val="00DD5AFE"/>
    <w:rsid w:val="00DD779B"/>
    <w:rsid w:val="00DE0D77"/>
    <w:rsid w:val="00DE0DE4"/>
    <w:rsid w:val="00DE5FE6"/>
    <w:rsid w:val="00DF1813"/>
    <w:rsid w:val="00DF3B06"/>
    <w:rsid w:val="00DF45E8"/>
    <w:rsid w:val="00DF4ECD"/>
    <w:rsid w:val="00DF6347"/>
    <w:rsid w:val="00DF6D38"/>
    <w:rsid w:val="00E001D4"/>
    <w:rsid w:val="00E01768"/>
    <w:rsid w:val="00E0381F"/>
    <w:rsid w:val="00E04562"/>
    <w:rsid w:val="00E05CFC"/>
    <w:rsid w:val="00E05EC3"/>
    <w:rsid w:val="00E06B92"/>
    <w:rsid w:val="00E06D03"/>
    <w:rsid w:val="00E07635"/>
    <w:rsid w:val="00E07B45"/>
    <w:rsid w:val="00E11A28"/>
    <w:rsid w:val="00E11D20"/>
    <w:rsid w:val="00E1307D"/>
    <w:rsid w:val="00E14541"/>
    <w:rsid w:val="00E15736"/>
    <w:rsid w:val="00E16272"/>
    <w:rsid w:val="00E16FAA"/>
    <w:rsid w:val="00E17836"/>
    <w:rsid w:val="00E17D89"/>
    <w:rsid w:val="00E17E09"/>
    <w:rsid w:val="00E2097C"/>
    <w:rsid w:val="00E20DC8"/>
    <w:rsid w:val="00E21972"/>
    <w:rsid w:val="00E21DAC"/>
    <w:rsid w:val="00E21E23"/>
    <w:rsid w:val="00E220EB"/>
    <w:rsid w:val="00E22B9B"/>
    <w:rsid w:val="00E2329A"/>
    <w:rsid w:val="00E2413D"/>
    <w:rsid w:val="00E25089"/>
    <w:rsid w:val="00E25DD2"/>
    <w:rsid w:val="00E26EAC"/>
    <w:rsid w:val="00E27A56"/>
    <w:rsid w:val="00E3036B"/>
    <w:rsid w:val="00E30BA5"/>
    <w:rsid w:val="00E31338"/>
    <w:rsid w:val="00E32ACC"/>
    <w:rsid w:val="00E366F5"/>
    <w:rsid w:val="00E36A29"/>
    <w:rsid w:val="00E40244"/>
    <w:rsid w:val="00E4051C"/>
    <w:rsid w:val="00E46622"/>
    <w:rsid w:val="00E46A40"/>
    <w:rsid w:val="00E47CDC"/>
    <w:rsid w:val="00E52620"/>
    <w:rsid w:val="00E527EF"/>
    <w:rsid w:val="00E53DE0"/>
    <w:rsid w:val="00E54F5C"/>
    <w:rsid w:val="00E551CD"/>
    <w:rsid w:val="00E62DAD"/>
    <w:rsid w:val="00E6345B"/>
    <w:rsid w:val="00E6372C"/>
    <w:rsid w:val="00E63BAF"/>
    <w:rsid w:val="00E656CF"/>
    <w:rsid w:val="00E65C40"/>
    <w:rsid w:val="00E664E5"/>
    <w:rsid w:val="00E70A6E"/>
    <w:rsid w:val="00E71F64"/>
    <w:rsid w:val="00E762B3"/>
    <w:rsid w:val="00E801C3"/>
    <w:rsid w:val="00E805EC"/>
    <w:rsid w:val="00E8190F"/>
    <w:rsid w:val="00E86CA2"/>
    <w:rsid w:val="00E87AE0"/>
    <w:rsid w:val="00E91EB1"/>
    <w:rsid w:val="00E9342F"/>
    <w:rsid w:val="00E9479C"/>
    <w:rsid w:val="00E953AC"/>
    <w:rsid w:val="00E95EEB"/>
    <w:rsid w:val="00E96091"/>
    <w:rsid w:val="00E9712A"/>
    <w:rsid w:val="00E97F12"/>
    <w:rsid w:val="00EA0742"/>
    <w:rsid w:val="00EA1099"/>
    <w:rsid w:val="00EA696E"/>
    <w:rsid w:val="00EB2E49"/>
    <w:rsid w:val="00EB63D0"/>
    <w:rsid w:val="00EB6A38"/>
    <w:rsid w:val="00EC162D"/>
    <w:rsid w:val="00EC1AA4"/>
    <w:rsid w:val="00EC1DD1"/>
    <w:rsid w:val="00EC32B2"/>
    <w:rsid w:val="00ED485B"/>
    <w:rsid w:val="00ED57A9"/>
    <w:rsid w:val="00ED7A13"/>
    <w:rsid w:val="00EE17F1"/>
    <w:rsid w:val="00EE20DE"/>
    <w:rsid w:val="00EE31EA"/>
    <w:rsid w:val="00EE4193"/>
    <w:rsid w:val="00EE4B5A"/>
    <w:rsid w:val="00EE4DAF"/>
    <w:rsid w:val="00EE542F"/>
    <w:rsid w:val="00EE6843"/>
    <w:rsid w:val="00EE756B"/>
    <w:rsid w:val="00EE7AB7"/>
    <w:rsid w:val="00EE7D1E"/>
    <w:rsid w:val="00EF1D04"/>
    <w:rsid w:val="00EF1F19"/>
    <w:rsid w:val="00EF22C2"/>
    <w:rsid w:val="00EF4C53"/>
    <w:rsid w:val="00EF5245"/>
    <w:rsid w:val="00EF6AE7"/>
    <w:rsid w:val="00F0071D"/>
    <w:rsid w:val="00F00A6B"/>
    <w:rsid w:val="00F01390"/>
    <w:rsid w:val="00F05DF2"/>
    <w:rsid w:val="00F06458"/>
    <w:rsid w:val="00F066DE"/>
    <w:rsid w:val="00F0756C"/>
    <w:rsid w:val="00F13955"/>
    <w:rsid w:val="00F141FC"/>
    <w:rsid w:val="00F15B84"/>
    <w:rsid w:val="00F16C43"/>
    <w:rsid w:val="00F214E1"/>
    <w:rsid w:val="00F21C1E"/>
    <w:rsid w:val="00F2239D"/>
    <w:rsid w:val="00F22789"/>
    <w:rsid w:val="00F23461"/>
    <w:rsid w:val="00F23F2E"/>
    <w:rsid w:val="00F241F6"/>
    <w:rsid w:val="00F27147"/>
    <w:rsid w:val="00F275E2"/>
    <w:rsid w:val="00F27934"/>
    <w:rsid w:val="00F32495"/>
    <w:rsid w:val="00F331CC"/>
    <w:rsid w:val="00F345B9"/>
    <w:rsid w:val="00F374DF"/>
    <w:rsid w:val="00F43BFE"/>
    <w:rsid w:val="00F43DE5"/>
    <w:rsid w:val="00F46C39"/>
    <w:rsid w:val="00F50BB4"/>
    <w:rsid w:val="00F52077"/>
    <w:rsid w:val="00F52349"/>
    <w:rsid w:val="00F52EEF"/>
    <w:rsid w:val="00F5313E"/>
    <w:rsid w:val="00F54216"/>
    <w:rsid w:val="00F55F3E"/>
    <w:rsid w:val="00F57E97"/>
    <w:rsid w:val="00F6287D"/>
    <w:rsid w:val="00F64D8E"/>
    <w:rsid w:val="00F65A44"/>
    <w:rsid w:val="00F66A01"/>
    <w:rsid w:val="00F716C9"/>
    <w:rsid w:val="00F72768"/>
    <w:rsid w:val="00F7476E"/>
    <w:rsid w:val="00F7578E"/>
    <w:rsid w:val="00F82218"/>
    <w:rsid w:val="00F82AE4"/>
    <w:rsid w:val="00F83060"/>
    <w:rsid w:val="00F838A2"/>
    <w:rsid w:val="00F83EA2"/>
    <w:rsid w:val="00F84A84"/>
    <w:rsid w:val="00F86779"/>
    <w:rsid w:val="00F86E73"/>
    <w:rsid w:val="00F874AD"/>
    <w:rsid w:val="00F87541"/>
    <w:rsid w:val="00F87F40"/>
    <w:rsid w:val="00F90F69"/>
    <w:rsid w:val="00F92236"/>
    <w:rsid w:val="00F92EE1"/>
    <w:rsid w:val="00F93234"/>
    <w:rsid w:val="00F94A78"/>
    <w:rsid w:val="00F97978"/>
    <w:rsid w:val="00FA2166"/>
    <w:rsid w:val="00FA4B4C"/>
    <w:rsid w:val="00FA4FE1"/>
    <w:rsid w:val="00FA6897"/>
    <w:rsid w:val="00FA796F"/>
    <w:rsid w:val="00FB0AF9"/>
    <w:rsid w:val="00FB11E6"/>
    <w:rsid w:val="00FB2E7E"/>
    <w:rsid w:val="00FB3AA8"/>
    <w:rsid w:val="00FB41A1"/>
    <w:rsid w:val="00FB508E"/>
    <w:rsid w:val="00FB58D3"/>
    <w:rsid w:val="00FB702A"/>
    <w:rsid w:val="00FC06AC"/>
    <w:rsid w:val="00FC11A2"/>
    <w:rsid w:val="00FC1BF5"/>
    <w:rsid w:val="00FC2C71"/>
    <w:rsid w:val="00FC4356"/>
    <w:rsid w:val="00FC4387"/>
    <w:rsid w:val="00FD035B"/>
    <w:rsid w:val="00FD1B4B"/>
    <w:rsid w:val="00FD3105"/>
    <w:rsid w:val="00FD3543"/>
    <w:rsid w:val="00FD5C79"/>
    <w:rsid w:val="00FD7D71"/>
    <w:rsid w:val="00FE0F72"/>
    <w:rsid w:val="00FE31D4"/>
    <w:rsid w:val="00FE3458"/>
    <w:rsid w:val="00FE39B9"/>
    <w:rsid w:val="00FE4A46"/>
    <w:rsid w:val="00FE51F8"/>
    <w:rsid w:val="00FE583D"/>
    <w:rsid w:val="00FE74EB"/>
    <w:rsid w:val="00FF0CB5"/>
    <w:rsid w:val="00FF2839"/>
    <w:rsid w:val="00FF62CC"/>
    <w:rsid w:val="00FF63D5"/>
    <w:rsid w:val="00FF6EA7"/>
    <w:rsid w:val="00FF6ED4"/>
    <w:rsid w:val="00FF7468"/>
    <w:rsid w:val="00FF77FD"/>
    <w:rsid w:val="00FF7872"/>
    <w:rsid w:val="00FF7A61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C202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3D49EE"/>
    <w:pPr>
      <w:keepNext/>
      <w:keepLines/>
      <w:numPr>
        <w:ilvl w:val="1"/>
        <w:numId w:val="9"/>
      </w:numPr>
      <w:spacing w:before="200" w:after="6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49EE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3D49EE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3D49EE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3D49EE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3D49EE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3D49EE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3D49EE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9B6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locked/>
    <w:rsid w:val="003D49E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49EE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49EE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49EE"/>
    <w:rPr>
      <w:rFonts w:ascii="Calibri" w:hAnsi="Calibri" w:cs="Calibri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D49EE"/>
    <w:rPr>
      <w:rFonts w:ascii="Calibri" w:hAnsi="Calibri" w:cs="Calibri"/>
      <w:b/>
      <w:bCs/>
      <w:lang w:eastAsia="ja-JP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D49EE"/>
    <w:rPr>
      <w:rFonts w:ascii="Calibri" w:hAnsi="Calibri" w:cs="Calibri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D49EE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D49EE"/>
    <w:rPr>
      <w:rFonts w:ascii="Cambria" w:hAnsi="Cambria" w:cs="Cambria"/>
      <w:lang w:eastAsia="ja-JP"/>
    </w:rPr>
  </w:style>
  <w:style w:type="character" w:styleId="a3">
    <w:name w:val="Strong"/>
    <w:basedOn w:val="a0"/>
    <w:uiPriority w:val="99"/>
    <w:qFormat/>
    <w:rsid w:val="003D49EE"/>
    <w:rPr>
      <w:b/>
      <w:bCs/>
    </w:rPr>
  </w:style>
  <w:style w:type="paragraph" w:styleId="a4">
    <w:name w:val="List Paragraph"/>
    <w:basedOn w:val="a"/>
    <w:uiPriority w:val="99"/>
    <w:qFormat/>
    <w:rsid w:val="003D49EE"/>
    <w:pPr>
      <w:spacing w:after="60"/>
      <w:ind w:left="720" w:firstLine="720"/>
      <w:jc w:val="both"/>
    </w:pPr>
  </w:style>
  <w:style w:type="table" w:styleId="a5">
    <w:name w:val="Table Grid"/>
    <w:basedOn w:val="a1"/>
    <w:uiPriority w:val="99"/>
    <w:rsid w:val="001C20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1C20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C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20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43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309B6"/>
  </w:style>
  <w:style w:type="paragraph" w:styleId="ab">
    <w:name w:val="footer"/>
    <w:basedOn w:val="a"/>
    <w:link w:val="ac"/>
    <w:uiPriority w:val="99"/>
    <w:rsid w:val="0043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09B6"/>
  </w:style>
  <w:style w:type="paragraph" w:styleId="ad">
    <w:name w:val="TOC Heading"/>
    <w:basedOn w:val="1"/>
    <w:next w:val="a"/>
    <w:uiPriority w:val="99"/>
    <w:qFormat/>
    <w:rsid w:val="004309B6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4309B6"/>
    <w:pPr>
      <w:spacing w:after="100"/>
    </w:pPr>
  </w:style>
  <w:style w:type="paragraph" w:styleId="ae">
    <w:name w:val="Document Map"/>
    <w:basedOn w:val="a"/>
    <w:link w:val="af"/>
    <w:uiPriority w:val="99"/>
    <w:semiHidden/>
    <w:rsid w:val="004B3F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13A8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C202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3D49EE"/>
    <w:pPr>
      <w:keepNext/>
      <w:keepLines/>
      <w:numPr>
        <w:ilvl w:val="1"/>
        <w:numId w:val="9"/>
      </w:numPr>
      <w:spacing w:before="200" w:after="6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49EE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3D49EE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3D49EE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3D49EE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3D49EE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9"/>
    <w:qFormat/>
    <w:rsid w:val="003D49EE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3D49EE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9B6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locked/>
    <w:rsid w:val="003D49E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49EE"/>
    <w:rPr>
      <w:rFonts w:ascii="Cambria" w:hAnsi="Cambria" w:cs="Cambria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49EE"/>
    <w:rPr>
      <w:rFonts w:ascii="Calibri" w:hAnsi="Calibri" w:cs="Calibri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49EE"/>
    <w:rPr>
      <w:rFonts w:ascii="Calibri" w:hAnsi="Calibri" w:cs="Calibri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D49EE"/>
    <w:rPr>
      <w:rFonts w:ascii="Calibri" w:hAnsi="Calibri" w:cs="Calibri"/>
      <w:b/>
      <w:bCs/>
      <w:lang w:eastAsia="ja-JP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D49EE"/>
    <w:rPr>
      <w:rFonts w:ascii="Calibri" w:hAnsi="Calibri" w:cs="Calibri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D49EE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D49EE"/>
    <w:rPr>
      <w:rFonts w:ascii="Cambria" w:hAnsi="Cambria" w:cs="Cambria"/>
      <w:lang w:eastAsia="ja-JP"/>
    </w:rPr>
  </w:style>
  <w:style w:type="character" w:styleId="a3">
    <w:name w:val="Strong"/>
    <w:basedOn w:val="a0"/>
    <w:uiPriority w:val="99"/>
    <w:qFormat/>
    <w:rsid w:val="003D49EE"/>
    <w:rPr>
      <w:b/>
      <w:bCs/>
    </w:rPr>
  </w:style>
  <w:style w:type="paragraph" w:styleId="a4">
    <w:name w:val="List Paragraph"/>
    <w:basedOn w:val="a"/>
    <w:uiPriority w:val="99"/>
    <w:qFormat/>
    <w:rsid w:val="003D49EE"/>
    <w:pPr>
      <w:spacing w:after="60"/>
      <w:ind w:left="720" w:firstLine="720"/>
      <w:jc w:val="both"/>
    </w:pPr>
  </w:style>
  <w:style w:type="table" w:styleId="a5">
    <w:name w:val="Table Grid"/>
    <w:basedOn w:val="a1"/>
    <w:uiPriority w:val="99"/>
    <w:rsid w:val="001C20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1C20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C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20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43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309B6"/>
  </w:style>
  <w:style w:type="paragraph" w:styleId="ab">
    <w:name w:val="footer"/>
    <w:basedOn w:val="a"/>
    <w:link w:val="ac"/>
    <w:uiPriority w:val="99"/>
    <w:rsid w:val="0043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09B6"/>
  </w:style>
  <w:style w:type="paragraph" w:styleId="ad">
    <w:name w:val="TOC Heading"/>
    <w:basedOn w:val="1"/>
    <w:next w:val="a"/>
    <w:uiPriority w:val="99"/>
    <w:qFormat/>
    <w:rsid w:val="004309B6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4309B6"/>
    <w:pPr>
      <w:spacing w:after="100"/>
    </w:pPr>
  </w:style>
  <w:style w:type="paragraph" w:styleId="ae">
    <w:name w:val="Document Map"/>
    <w:basedOn w:val="a"/>
    <w:link w:val="af"/>
    <w:uiPriority w:val="99"/>
    <w:semiHidden/>
    <w:rsid w:val="004B3F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13A8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6.0000000000000001E-3</c:v>
                </c:pt>
                <c:pt idx="1">
                  <c:v>4.0000000000000001E-3</c:v>
                </c:pt>
                <c:pt idx="2">
                  <c:v>3.1E-2</c:v>
                </c:pt>
                <c:pt idx="3">
                  <c:v>0.193</c:v>
                </c:pt>
                <c:pt idx="4">
                  <c:v>0.76600000000000001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206039076376557"/>
          <c:y val="9.45945945945946E-2"/>
          <c:w val="0.30373001776198932"/>
          <c:h val="0.8378378378378378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8.0000000000000002E-3</c:v>
                </c:pt>
                <c:pt idx="4" formatCode="0.00%">
                  <c:v>3.4000000000000002E-2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 formatCode="0.00%">
                  <c:v>2.4E-2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.00%">
                  <c:v>6.9000000000000006E-2</c:v>
                </c:pt>
                <c:pt idx="3" formatCode="0.00%">
                  <c:v>8.0000000000000002E-3</c:v>
                </c:pt>
                <c:pt idx="4" formatCode="0.00%">
                  <c:v>4.1000000000000002E-2</c:v>
                </c:pt>
                <c:pt idx="5" formatCode="0%">
                  <c:v>0.03</c:v>
                </c:pt>
                <c:pt idx="6" formatCode="0.00%">
                  <c:v>1.7000000000000001E-2</c:v>
                </c:pt>
                <c:pt idx="7" formatCode="0.00%">
                  <c:v>1.7000000000000001E-2</c:v>
                </c:pt>
                <c:pt idx="8">
                  <c:v>0</c:v>
                </c:pt>
                <c:pt idx="9" formatCode="0.00%">
                  <c:v>5.3999999999999999E-2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 formatCode="0.00%">
                  <c:v>1.0999999999999999E-2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0.01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8.6999999999999994E-2</c:v>
                </c:pt>
                <c:pt idx="1">
                  <c:v>5.6000000000000001E-2</c:v>
                </c:pt>
                <c:pt idx="2">
                  <c:v>5.8999999999999997E-2</c:v>
                </c:pt>
                <c:pt idx="3">
                  <c:v>8.0000000000000002E-3</c:v>
                </c:pt>
                <c:pt idx="4">
                  <c:v>0.17599999999999999</c:v>
                </c:pt>
                <c:pt idx="5" formatCode="0%">
                  <c:v>0.25</c:v>
                </c:pt>
                <c:pt idx="6" formatCode="General">
                  <c:v>0</c:v>
                </c:pt>
                <c:pt idx="7" formatCode="General">
                  <c:v>0</c:v>
                </c:pt>
                <c:pt idx="8">
                  <c:v>0.109</c:v>
                </c:pt>
                <c:pt idx="9" formatCode="0%">
                  <c:v>0.27</c:v>
                </c:pt>
                <c:pt idx="10" formatCode="General">
                  <c:v>0</c:v>
                </c:pt>
                <c:pt idx="11">
                  <c:v>2.4E-2</c:v>
                </c:pt>
                <c:pt idx="12">
                  <c:v>2.9000000000000001E-2</c:v>
                </c:pt>
                <c:pt idx="13">
                  <c:v>6.0999999999999999E-2</c:v>
                </c:pt>
                <c:pt idx="14" formatCode="General">
                  <c:v>0</c:v>
                </c:pt>
                <c:pt idx="15">
                  <c:v>1.7000000000000001E-2</c:v>
                </c:pt>
                <c:pt idx="16" formatCode="General">
                  <c:v>0</c:v>
                </c:pt>
                <c:pt idx="17">
                  <c:v>4.8000000000000001E-2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1.4E-2</c:v>
                </c:pt>
                <c:pt idx="21">
                  <c:v>0.40899999999999997</c:v>
                </c:pt>
                <c:pt idx="22">
                  <c:v>5.2999999999999999E-2</c:v>
                </c:pt>
                <c:pt idx="23" formatCode="General">
                  <c:v>0</c:v>
                </c:pt>
                <c:pt idx="24">
                  <c:v>9.6000000000000002E-2</c:v>
                </c:pt>
                <c:pt idx="25">
                  <c:v>0.13300000000000001</c:v>
                </c:pt>
                <c:pt idx="26">
                  <c:v>5.0999999999999997E-2</c:v>
                </c:pt>
                <c:pt idx="27" formatCode="0%">
                  <c:v>0.01</c:v>
                </c:pt>
                <c:pt idx="28" formatCode="General">
                  <c:v>0</c:v>
                </c:pt>
                <c:pt idx="29">
                  <c:v>7.6999999999999999E-2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0.31900000000000001</c:v>
                </c:pt>
                <c:pt idx="1">
                  <c:v>0.41699999999999998</c:v>
                </c:pt>
                <c:pt idx="2">
                  <c:v>0.22800000000000001</c:v>
                </c:pt>
                <c:pt idx="3">
                  <c:v>8.8999999999999996E-2</c:v>
                </c:pt>
                <c:pt idx="4">
                  <c:v>0.311</c:v>
                </c:pt>
                <c:pt idx="5">
                  <c:v>0.379</c:v>
                </c:pt>
                <c:pt idx="6">
                  <c:v>0.11700000000000001</c:v>
                </c:pt>
                <c:pt idx="7">
                  <c:v>0.34499999999999997</c:v>
                </c:pt>
                <c:pt idx="8">
                  <c:v>0.28100000000000003</c:v>
                </c:pt>
                <c:pt idx="9">
                  <c:v>0.216</c:v>
                </c:pt>
                <c:pt idx="10">
                  <c:v>0.255</c:v>
                </c:pt>
                <c:pt idx="11">
                  <c:v>0.24399999999999999</c:v>
                </c:pt>
                <c:pt idx="12">
                  <c:v>8.7999999999999995E-2</c:v>
                </c:pt>
                <c:pt idx="13">
                  <c:v>0.55100000000000005</c:v>
                </c:pt>
                <c:pt idx="14">
                  <c:v>0.32700000000000001</c:v>
                </c:pt>
                <c:pt idx="15">
                  <c:v>6.9000000000000006E-2</c:v>
                </c:pt>
                <c:pt idx="16">
                  <c:v>0.35799999999999998</c:v>
                </c:pt>
                <c:pt idx="17">
                  <c:v>0.27700000000000002</c:v>
                </c:pt>
                <c:pt idx="18">
                  <c:v>7.3999999999999996E-2</c:v>
                </c:pt>
                <c:pt idx="19">
                  <c:v>0.35099999999999998</c:v>
                </c:pt>
                <c:pt idx="20">
                  <c:v>8.2000000000000003E-2</c:v>
                </c:pt>
                <c:pt idx="21">
                  <c:v>0.27300000000000002</c:v>
                </c:pt>
                <c:pt idx="22">
                  <c:v>0.123</c:v>
                </c:pt>
                <c:pt idx="23">
                  <c:v>0.34599999999999997</c:v>
                </c:pt>
                <c:pt idx="24">
                  <c:v>0.48099999999999998</c:v>
                </c:pt>
                <c:pt idx="25" formatCode="0%">
                  <c:v>0.4</c:v>
                </c:pt>
                <c:pt idx="26">
                  <c:v>0.14299999999999999</c:v>
                </c:pt>
                <c:pt idx="27">
                  <c:v>0.104</c:v>
                </c:pt>
                <c:pt idx="28">
                  <c:v>0.47799999999999998</c:v>
                </c:pt>
                <c:pt idx="29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0.59399999999999997</c:v>
                </c:pt>
                <c:pt idx="1">
                  <c:v>0.52800000000000002</c:v>
                </c:pt>
                <c:pt idx="2">
                  <c:v>0.64400000000000002</c:v>
                </c:pt>
                <c:pt idx="3">
                  <c:v>0.88700000000000001</c:v>
                </c:pt>
                <c:pt idx="4">
                  <c:v>0.439</c:v>
                </c:pt>
                <c:pt idx="5">
                  <c:v>0.34100000000000003</c:v>
                </c:pt>
                <c:pt idx="6">
                  <c:v>0.86599999999999999</c:v>
                </c:pt>
                <c:pt idx="7">
                  <c:v>0.63800000000000001</c:v>
                </c:pt>
                <c:pt idx="8">
                  <c:v>0.60899999999999999</c:v>
                </c:pt>
                <c:pt idx="9">
                  <c:v>0.432</c:v>
                </c:pt>
                <c:pt idx="10">
                  <c:v>0.745</c:v>
                </c:pt>
                <c:pt idx="11">
                  <c:v>0.73199999999999998</c:v>
                </c:pt>
                <c:pt idx="12">
                  <c:v>0.88300000000000001</c:v>
                </c:pt>
                <c:pt idx="13">
                  <c:v>0.38800000000000001</c:v>
                </c:pt>
                <c:pt idx="14">
                  <c:v>0.67300000000000004</c:v>
                </c:pt>
                <c:pt idx="15">
                  <c:v>0.91400000000000003</c:v>
                </c:pt>
                <c:pt idx="16">
                  <c:v>0.64200000000000002</c:v>
                </c:pt>
                <c:pt idx="17">
                  <c:v>0.65100000000000002</c:v>
                </c:pt>
                <c:pt idx="18">
                  <c:v>0.92600000000000005</c:v>
                </c:pt>
                <c:pt idx="19">
                  <c:v>0.64900000000000002</c:v>
                </c:pt>
                <c:pt idx="20">
                  <c:v>0.90400000000000003</c:v>
                </c:pt>
                <c:pt idx="21">
                  <c:v>0.318</c:v>
                </c:pt>
                <c:pt idx="22">
                  <c:v>0.81299999999999994</c:v>
                </c:pt>
                <c:pt idx="23">
                  <c:v>0.65400000000000003</c:v>
                </c:pt>
                <c:pt idx="24">
                  <c:v>0.42299999999999999</c:v>
                </c:pt>
                <c:pt idx="25">
                  <c:v>0.46700000000000003</c:v>
                </c:pt>
                <c:pt idx="26">
                  <c:v>0.79600000000000004</c:v>
                </c:pt>
                <c:pt idx="27">
                  <c:v>0.88600000000000001</c:v>
                </c:pt>
                <c:pt idx="28">
                  <c:v>0.52200000000000002</c:v>
                </c:pt>
                <c:pt idx="29">
                  <c:v>0.73099999999999998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011136"/>
        <c:axId val="174676736"/>
        <c:axId val="0"/>
      </c:bar3DChart>
      <c:catAx>
        <c:axId val="20201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676736"/>
        <c:crosses val="autoZero"/>
        <c:auto val="1"/>
        <c:lblAlgn val="ctr"/>
        <c:lblOffset val="100"/>
        <c:noMultiLvlLbl val="0"/>
      </c:catAx>
      <c:valAx>
        <c:axId val="174676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20111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637181184241052E-2"/>
          <c:y val="2.3475577747903598E-2"/>
          <c:w val="0.6876083643790627"/>
          <c:h val="0.976524422252098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2E-3</c:v>
                </c:pt>
                <c:pt idx="1">
                  <c:v>3.0000000000000001E-3</c:v>
                </c:pt>
                <c:pt idx="2">
                  <c:v>2.9000000000000001E-2</c:v>
                </c:pt>
                <c:pt idx="3">
                  <c:v>0.155</c:v>
                </c:pt>
                <c:pt idx="4">
                  <c:v>0.81100000000000005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0.1"/>
          <c:w val="0.30373001776198932"/>
          <c:h val="0.7789473684210526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8.0000000000000002E-3</c:v>
                </c:pt>
                <c:pt idx="4" formatCode="0.00%">
                  <c:v>1.4E-2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0.01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1.4E-2</c:v>
                </c:pt>
                <c:pt idx="5" formatCode="0.00%">
                  <c:v>1.4999999999999999E-2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 formatCode="0%">
                  <c:v>0.01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 formatCode="0.00%">
                  <c:v>1.4E-2</c:v>
                </c:pt>
                <c:pt idx="1">
                  <c:v>0</c:v>
                </c:pt>
                <c:pt idx="2" formatCode="0%">
                  <c:v>0.01</c:v>
                </c:pt>
                <c:pt idx="3" formatCode="0.00%">
                  <c:v>8.0000000000000002E-3</c:v>
                </c:pt>
                <c:pt idx="4" formatCode="0.00%">
                  <c:v>0.14899999999999999</c:v>
                </c:pt>
                <c:pt idx="5" formatCode="0.00%">
                  <c:v>9.0999999999999998E-2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0.00%">
                  <c:v>2.9000000000000001E-2</c:v>
                </c:pt>
                <c:pt idx="13" formatCode="0.00%">
                  <c:v>4.1000000000000002E-2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 formatCode="0.00%">
                  <c:v>0.182</c:v>
                </c:pt>
                <c:pt idx="22" formatCode="0.00%">
                  <c:v>1.0999999999999999E-2</c:v>
                </c:pt>
                <c:pt idx="23">
                  <c:v>0</c:v>
                </c:pt>
                <c:pt idx="24" formatCode="0.00%">
                  <c:v>1.9E-2</c:v>
                </c:pt>
                <c:pt idx="25" formatCode="0.00%">
                  <c:v>0.11700000000000001</c:v>
                </c:pt>
                <c:pt idx="26" formatCode="0.00%">
                  <c:v>5.0999999999999997E-2</c:v>
                </c:pt>
                <c:pt idx="27">
                  <c:v>0</c:v>
                </c:pt>
                <c:pt idx="28">
                  <c:v>0</c:v>
                </c:pt>
                <c:pt idx="29" formatCode="0.00%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0.20300000000000001</c:v>
                </c:pt>
                <c:pt idx="1">
                  <c:v>0.10199999999999999</c:v>
                </c:pt>
                <c:pt idx="2">
                  <c:v>0.129</c:v>
                </c:pt>
                <c:pt idx="3">
                  <c:v>8.8999999999999996E-2</c:v>
                </c:pt>
                <c:pt idx="4">
                  <c:v>0.28399999999999997</c:v>
                </c:pt>
                <c:pt idx="5">
                  <c:v>0.311</c:v>
                </c:pt>
                <c:pt idx="6">
                  <c:v>1.7000000000000001E-2</c:v>
                </c:pt>
                <c:pt idx="7" formatCode="General">
                  <c:v>0</c:v>
                </c:pt>
                <c:pt idx="8">
                  <c:v>6.3E-2</c:v>
                </c:pt>
                <c:pt idx="9">
                  <c:v>0.108</c:v>
                </c:pt>
                <c:pt idx="10">
                  <c:v>4.2999999999999997E-2</c:v>
                </c:pt>
                <c:pt idx="11">
                  <c:v>2.4E-2</c:v>
                </c:pt>
                <c:pt idx="12">
                  <c:v>0.11799999999999999</c:v>
                </c:pt>
                <c:pt idx="13">
                  <c:v>0.122</c:v>
                </c:pt>
                <c:pt idx="14">
                  <c:v>0.218</c:v>
                </c:pt>
                <c:pt idx="15" formatCode="General">
                  <c:v>0</c:v>
                </c:pt>
                <c:pt idx="16">
                  <c:v>0.58499999999999996</c:v>
                </c:pt>
                <c:pt idx="17">
                  <c:v>9.6000000000000002E-2</c:v>
                </c:pt>
                <c:pt idx="18">
                  <c:v>3.6999999999999998E-2</c:v>
                </c:pt>
                <c:pt idx="19">
                  <c:v>0.19500000000000001</c:v>
                </c:pt>
                <c:pt idx="20">
                  <c:v>0.13700000000000001</c:v>
                </c:pt>
                <c:pt idx="21">
                  <c:v>0.318</c:v>
                </c:pt>
                <c:pt idx="22">
                  <c:v>0.13300000000000001</c:v>
                </c:pt>
                <c:pt idx="23">
                  <c:v>0.13500000000000001</c:v>
                </c:pt>
                <c:pt idx="24">
                  <c:v>0.34599999999999997</c:v>
                </c:pt>
                <c:pt idx="25">
                  <c:v>0.183</c:v>
                </c:pt>
                <c:pt idx="26">
                  <c:v>0.10199999999999999</c:v>
                </c:pt>
                <c:pt idx="27">
                  <c:v>6.3E-2</c:v>
                </c:pt>
                <c:pt idx="28">
                  <c:v>0.435</c:v>
                </c:pt>
                <c:pt idx="29">
                  <c:v>0.115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0.78300000000000003</c:v>
                </c:pt>
                <c:pt idx="1">
                  <c:v>0.89800000000000002</c:v>
                </c:pt>
                <c:pt idx="2">
                  <c:v>0.86099999999999999</c:v>
                </c:pt>
                <c:pt idx="3">
                  <c:v>0.89500000000000002</c:v>
                </c:pt>
                <c:pt idx="4">
                  <c:v>0.54100000000000004</c:v>
                </c:pt>
                <c:pt idx="5">
                  <c:v>0.58299999999999996</c:v>
                </c:pt>
                <c:pt idx="6">
                  <c:v>0.98299999999999998</c:v>
                </c:pt>
                <c:pt idx="7">
                  <c:v>0.98299999999999998</c:v>
                </c:pt>
                <c:pt idx="8">
                  <c:v>0.93799999999999994</c:v>
                </c:pt>
                <c:pt idx="9">
                  <c:v>0.86499999999999999</c:v>
                </c:pt>
                <c:pt idx="10">
                  <c:v>0.95699999999999996</c:v>
                </c:pt>
                <c:pt idx="11">
                  <c:v>0.97599999999999998</c:v>
                </c:pt>
                <c:pt idx="12">
                  <c:v>0.85299999999999998</c:v>
                </c:pt>
                <c:pt idx="13">
                  <c:v>0.83699999999999997</c:v>
                </c:pt>
                <c:pt idx="14">
                  <c:v>0.78200000000000003</c:v>
                </c:pt>
                <c:pt idx="15" formatCode="0%">
                  <c:v>1</c:v>
                </c:pt>
                <c:pt idx="16">
                  <c:v>0.41499999999999998</c:v>
                </c:pt>
                <c:pt idx="17">
                  <c:v>0.90400000000000003</c:v>
                </c:pt>
                <c:pt idx="18">
                  <c:v>0.96299999999999997</c:v>
                </c:pt>
                <c:pt idx="19">
                  <c:v>0.80500000000000005</c:v>
                </c:pt>
                <c:pt idx="20">
                  <c:v>0.86299999999999999</c:v>
                </c:pt>
                <c:pt idx="21" formatCode="0%">
                  <c:v>0.5</c:v>
                </c:pt>
                <c:pt idx="22">
                  <c:v>0.85599999999999998</c:v>
                </c:pt>
                <c:pt idx="23">
                  <c:v>0.86499999999999999</c:v>
                </c:pt>
                <c:pt idx="24">
                  <c:v>0.63500000000000001</c:v>
                </c:pt>
                <c:pt idx="25">
                  <c:v>0.68300000000000005</c:v>
                </c:pt>
                <c:pt idx="26">
                  <c:v>0.82699999999999996</c:v>
                </c:pt>
                <c:pt idx="27">
                  <c:v>0.93700000000000006</c:v>
                </c:pt>
                <c:pt idx="28">
                  <c:v>0.56499999999999995</c:v>
                </c:pt>
                <c:pt idx="29">
                  <c:v>0.84599999999999997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014208"/>
        <c:axId val="198458112"/>
        <c:axId val="0"/>
      </c:bar3DChart>
      <c:catAx>
        <c:axId val="2020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458112"/>
        <c:crosses val="autoZero"/>
        <c:auto val="1"/>
        <c:lblAlgn val="ctr"/>
        <c:lblOffset val="100"/>
        <c:noMultiLvlLbl val="0"/>
      </c:catAx>
      <c:valAx>
        <c:axId val="198458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201420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26378180197163E-2"/>
          <c:y val="1.9946668900430023E-2"/>
          <c:w val="0.68529756137501852"/>
          <c:h val="0.98005333109957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1E-3</c:v>
                </c:pt>
                <c:pt idx="1">
                  <c:v>2E-3</c:v>
                </c:pt>
                <c:pt idx="2">
                  <c:v>2.5999999999999999E-2</c:v>
                </c:pt>
                <c:pt idx="3">
                  <c:v>0.14799999999999999</c:v>
                </c:pt>
                <c:pt idx="4">
                  <c:v>0.82299999999999995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9.5375722543352595E-2"/>
          <c:w val="0.30373001776198932"/>
          <c:h val="0.780346820809248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7.0000000000000001E-3</c:v>
                </c:pt>
                <c:pt idx="5" formatCode="0.00%">
                  <c:v>8.0000000000000002E-3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0%">
                  <c:v>1.4999999999999999E-2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0.01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 formatCode="0.00%">
                  <c:v>2.9000000000000001E-2</c:v>
                </c:pt>
                <c:pt idx="1">
                  <c:v>0</c:v>
                </c:pt>
                <c:pt idx="2" formatCode="0%">
                  <c:v>0.03</c:v>
                </c:pt>
                <c:pt idx="3" formatCode="0.00%">
                  <c:v>8.0000000000000002E-3</c:v>
                </c:pt>
                <c:pt idx="4" formatCode="0.00%">
                  <c:v>0.155</c:v>
                </c:pt>
                <c:pt idx="5" formatCode="0.00%">
                  <c:v>8.3000000000000004E-2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2.7E-2</c:v>
                </c:pt>
                <c:pt idx="10">
                  <c:v>0</c:v>
                </c:pt>
                <c:pt idx="11">
                  <c:v>0</c:v>
                </c:pt>
                <c:pt idx="12" formatCode="0.00%">
                  <c:v>2.9000000000000001E-2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 formatCode="0.00%">
                  <c:v>1.9E-2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 formatCode="0.00%">
                  <c:v>1.4E-2</c:v>
                </c:pt>
                <c:pt idx="21" formatCode="0.00%">
                  <c:v>9.0999999999999998E-2</c:v>
                </c:pt>
                <c:pt idx="22" formatCode="0.00%">
                  <c:v>1.0999999999999999E-2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5.0999999999999997E-2</c:v>
                </c:pt>
                <c:pt idx="27" formatCode="0%">
                  <c:v>0.01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0%</c:formatCode>
                <c:ptCount val="30"/>
                <c:pt idx="0" formatCode="0.00%">
                  <c:v>0.188</c:v>
                </c:pt>
                <c:pt idx="1">
                  <c:v>0.12</c:v>
                </c:pt>
                <c:pt idx="2" formatCode="0.00%">
                  <c:v>0.109</c:v>
                </c:pt>
                <c:pt idx="3" formatCode="0.00%">
                  <c:v>8.8999999999999996E-2</c:v>
                </c:pt>
                <c:pt idx="4" formatCode="0.00%">
                  <c:v>0.311</c:v>
                </c:pt>
                <c:pt idx="5" formatCode="0.00%">
                  <c:v>0.26500000000000001</c:v>
                </c:pt>
                <c:pt idx="6" formatCode="0.00%">
                  <c:v>3.3000000000000002E-2</c:v>
                </c:pt>
                <c:pt idx="7" formatCode="0.00%">
                  <c:v>0.13800000000000001</c:v>
                </c:pt>
                <c:pt idx="8" formatCode="0.00%">
                  <c:v>3.1E-2</c:v>
                </c:pt>
                <c:pt idx="9" formatCode="0.00%">
                  <c:v>8.1000000000000003E-2</c:v>
                </c:pt>
                <c:pt idx="10" formatCode="0.00%">
                  <c:v>6.4000000000000001E-2</c:v>
                </c:pt>
                <c:pt idx="11" formatCode="0.00%">
                  <c:v>4.9000000000000002E-2</c:v>
                </c:pt>
                <c:pt idx="12" formatCode="0.00%">
                  <c:v>2.9000000000000001E-2</c:v>
                </c:pt>
                <c:pt idx="13" formatCode="0.00%">
                  <c:v>0.224</c:v>
                </c:pt>
                <c:pt idx="14" formatCode="0.00%">
                  <c:v>5.5E-2</c:v>
                </c:pt>
                <c:pt idx="15" formatCode="General">
                  <c:v>0</c:v>
                </c:pt>
                <c:pt idx="16" formatCode="0.00%">
                  <c:v>0.50900000000000001</c:v>
                </c:pt>
                <c:pt idx="17" formatCode="0.00%">
                  <c:v>9.6000000000000002E-2</c:v>
                </c:pt>
                <c:pt idx="18" formatCode="General">
                  <c:v>0</c:v>
                </c:pt>
                <c:pt idx="19" formatCode="0.00%">
                  <c:v>9.0999999999999998E-2</c:v>
                </c:pt>
                <c:pt idx="20">
                  <c:v>0.11</c:v>
                </c:pt>
                <c:pt idx="21" formatCode="0.00%">
                  <c:v>0.27300000000000002</c:v>
                </c:pt>
                <c:pt idx="22" formatCode="0.00%">
                  <c:v>0.13900000000000001</c:v>
                </c:pt>
                <c:pt idx="23" formatCode="0.00%">
                  <c:v>0.13500000000000001</c:v>
                </c:pt>
                <c:pt idx="24" formatCode="0.00%">
                  <c:v>0.36499999999999999</c:v>
                </c:pt>
                <c:pt idx="25" formatCode="0.00%">
                  <c:v>0.23300000000000001</c:v>
                </c:pt>
                <c:pt idx="26" formatCode="0.00%">
                  <c:v>0.13300000000000001</c:v>
                </c:pt>
                <c:pt idx="27" formatCode="0.00%">
                  <c:v>4.2000000000000003E-2</c:v>
                </c:pt>
                <c:pt idx="28" formatCode="0.00%">
                  <c:v>0.217</c:v>
                </c:pt>
                <c:pt idx="29" formatCode="0.00%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0%</c:formatCode>
                <c:ptCount val="30"/>
                <c:pt idx="0" formatCode="0.00%">
                  <c:v>0.78300000000000003</c:v>
                </c:pt>
                <c:pt idx="1">
                  <c:v>0.88</c:v>
                </c:pt>
                <c:pt idx="2" formatCode="0.00%">
                  <c:v>0.86099999999999999</c:v>
                </c:pt>
                <c:pt idx="3" formatCode="0.00%">
                  <c:v>0.90300000000000002</c:v>
                </c:pt>
                <c:pt idx="4" formatCode="0.00%">
                  <c:v>0.52700000000000002</c:v>
                </c:pt>
                <c:pt idx="5" formatCode="0.00%">
                  <c:v>0.629</c:v>
                </c:pt>
                <c:pt idx="6" formatCode="0.00%">
                  <c:v>0.96699999999999997</c:v>
                </c:pt>
                <c:pt idx="7" formatCode="0.00%">
                  <c:v>0.84499999999999997</c:v>
                </c:pt>
                <c:pt idx="8" formatCode="0.00%">
                  <c:v>0.96899999999999997</c:v>
                </c:pt>
                <c:pt idx="9" formatCode="0.00%">
                  <c:v>0.89200000000000002</c:v>
                </c:pt>
                <c:pt idx="10" formatCode="0.00%">
                  <c:v>0.93600000000000005</c:v>
                </c:pt>
                <c:pt idx="11" formatCode="0.00%">
                  <c:v>0.95099999999999996</c:v>
                </c:pt>
                <c:pt idx="12" formatCode="0.00%">
                  <c:v>0.94199999999999995</c:v>
                </c:pt>
                <c:pt idx="13" formatCode="0.00%">
                  <c:v>0.77600000000000002</c:v>
                </c:pt>
                <c:pt idx="14" formatCode="0.00%">
                  <c:v>0.94499999999999995</c:v>
                </c:pt>
                <c:pt idx="15">
                  <c:v>1</c:v>
                </c:pt>
                <c:pt idx="16" formatCode="0.00%">
                  <c:v>0.47199999999999998</c:v>
                </c:pt>
                <c:pt idx="17" formatCode="0.00%">
                  <c:v>0.90400000000000003</c:v>
                </c:pt>
                <c:pt idx="18">
                  <c:v>1</c:v>
                </c:pt>
                <c:pt idx="19" formatCode="0.00%">
                  <c:v>0.90900000000000003</c:v>
                </c:pt>
                <c:pt idx="20" formatCode="0.00%">
                  <c:v>0.876</c:v>
                </c:pt>
                <c:pt idx="21" formatCode="0.00%">
                  <c:v>0.63600000000000001</c:v>
                </c:pt>
                <c:pt idx="22">
                  <c:v>0.85</c:v>
                </c:pt>
                <c:pt idx="23" formatCode="0.00%">
                  <c:v>0.86499999999999999</c:v>
                </c:pt>
                <c:pt idx="24" formatCode="0.00%">
                  <c:v>0.63500000000000001</c:v>
                </c:pt>
                <c:pt idx="25" formatCode="0.00%">
                  <c:v>0.76700000000000002</c:v>
                </c:pt>
                <c:pt idx="26" formatCode="0.00%">
                  <c:v>0.80600000000000005</c:v>
                </c:pt>
                <c:pt idx="27" formatCode="0.00%">
                  <c:v>0.94799999999999995</c:v>
                </c:pt>
                <c:pt idx="28" formatCode="0.00%">
                  <c:v>0.78300000000000003</c:v>
                </c:pt>
                <c:pt idx="29" formatCode="0.00%">
                  <c:v>0.80800000000000005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288896"/>
        <c:axId val="198458688"/>
        <c:axId val="0"/>
      </c:bar3DChart>
      <c:catAx>
        <c:axId val="21428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458688"/>
        <c:crosses val="autoZero"/>
        <c:auto val="1"/>
        <c:lblAlgn val="ctr"/>
        <c:lblOffset val="100"/>
        <c:noMultiLvlLbl val="0"/>
      </c:catAx>
      <c:valAx>
        <c:axId val="198458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428889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70147318240332612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2E-3</c:v>
                </c:pt>
                <c:pt idx="1">
                  <c:v>6.0000000000000001E-3</c:v>
                </c:pt>
                <c:pt idx="2">
                  <c:v>2.7E-2</c:v>
                </c:pt>
                <c:pt idx="3">
                  <c:v>0.17</c:v>
                </c:pt>
                <c:pt idx="4">
                  <c:v>0.79500000000000004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9.5375722543352595E-2"/>
          <c:w val="0.30373001776198932"/>
          <c:h val="0.780346820809248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0.02</c:v>
                </c:pt>
                <c:pt idx="5" formatCode="0.00%">
                  <c:v>8.0000000000000002E-3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.00%">
                  <c:v>6.9000000000000006E-2</c:v>
                </c:pt>
                <c:pt idx="3">
                  <c:v>0</c:v>
                </c:pt>
                <c:pt idx="4" formatCode="0.00%">
                  <c:v>3.4000000000000002E-2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2.9000000000000001E-2</c:v>
                </c:pt>
                <c:pt idx="1">
                  <c:v>8.9999999999999993E-3</c:v>
                </c:pt>
                <c:pt idx="2" formatCode="0%">
                  <c:v>0.02</c:v>
                </c:pt>
                <c:pt idx="3">
                  <c:v>2.4E-2</c:v>
                </c:pt>
                <c:pt idx="4">
                  <c:v>0.128</c:v>
                </c:pt>
                <c:pt idx="5">
                  <c:v>9.0999999999999998E-2</c:v>
                </c:pt>
                <c:pt idx="6" formatCode="General">
                  <c:v>0</c:v>
                </c:pt>
                <c:pt idx="7">
                  <c:v>1.7000000000000001E-2</c:v>
                </c:pt>
                <c:pt idx="8">
                  <c:v>3.1E-2</c:v>
                </c:pt>
                <c:pt idx="9">
                  <c:v>2.7E-2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1.4E-2</c:v>
                </c:pt>
                <c:pt idx="21" formatCode="General">
                  <c:v>0</c:v>
                </c:pt>
                <c:pt idx="22">
                  <c:v>5.0000000000000001E-3</c:v>
                </c:pt>
                <c:pt idx="23" formatCode="General">
                  <c:v>0</c:v>
                </c:pt>
                <c:pt idx="24">
                  <c:v>1.9E-2</c:v>
                </c:pt>
                <c:pt idx="25">
                  <c:v>1.7000000000000001E-2</c:v>
                </c:pt>
                <c:pt idx="26">
                  <c:v>5.0999999999999997E-2</c:v>
                </c:pt>
                <c:pt idx="27">
                  <c:v>3.1E-2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0%</c:formatCode>
                <c:ptCount val="30"/>
                <c:pt idx="0" formatCode="0.00%">
                  <c:v>0.26100000000000001</c:v>
                </c:pt>
                <c:pt idx="1">
                  <c:v>0.12</c:v>
                </c:pt>
                <c:pt idx="2" formatCode="0.00%">
                  <c:v>0.27700000000000002</c:v>
                </c:pt>
                <c:pt idx="3" formatCode="0.00%">
                  <c:v>4.9000000000000002E-2</c:v>
                </c:pt>
                <c:pt idx="4">
                  <c:v>0.27</c:v>
                </c:pt>
                <c:pt idx="5">
                  <c:v>0.25</c:v>
                </c:pt>
                <c:pt idx="6" formatCode="0.00%">
                  <c:v>1.7000000000000001E-2</c:v>
                </c:pt>
                <c:pt idx="7" formatCode="0.00%">
                  <c:v>1.7000000000000001E-2</c:v>
                </c:pt>
                <c:pt idx="8" formatCode="0.00%">
                  <c:v>0.42199999999999999</c:v>
                </c:pt>
                <c:pt idx="9" formatCode="0.00%">
                  <c:v>0.108</c:v>
                </c:pt>
                <c:pt idx="10" formatCode="0.00%">
                  <c:v>6.4000000000000001E-2</c:v>
                </c:pt>
                <c:pt idx="11" formatCode="0.00%">
                  <c:v>9.8000000000000004E-2</c:v>
                </c:pt>
                <c:pt idx="12" formatCode="0.00%">
                  <c:v>0.23499999999999999</c:v>
                </c:pt>
                <c:pt idx="13" formatCode="0.00%">
                  <c:v>0.184</c:v>
                </c:pt>
                <c:pt idx="14" formatCode="0.00%">
                  <c:v>0.14499999999999999</c:v>
                </c:pt>
                <c:pt idx="15" formatCode="General">
                  <c:v>0</c:v>
                </c:pt>
                <c:pt idx="16" formatCode="0.00%">
                  <c:v>0.45300000000000001</c:v>
                </c:pt>
                <c:pt idx="17" formatCode="0.00%">
                  <c:v>9.6000000000000002E-2</c:v>
                </c:pt>
                <c:pt idx="18" formatCode="0.00%">
                  <c:v>3.6999999999999998E-2</c:v>
                </c:pt>
                <c:pt idx="19" formatCode="0.00%">
                  <c:v>0.19500000000000001</c:v>
                </c:pt>
                <c:pt idx="20" formatCode="0.00%">
                  <c:v>9.6000000000000002E-2</c:v>
                </c:pt>
                <c:pt idx="21" formatCode="0.00%">
                  <c:v>0.318</c:v>
                </c:pt>
                <c:pt idx="22" formatCode="0.00%">
                  <c:v>0.17100000000000001</c:v>
                </c:pt>
                <c:pt idx="23" formatCode="0.00%">
                  <c:v>0.154</c:v>
                </c:pt>
                <c:pt idx="24" formatCode="0.00%">
                  <c:v>0.34599999999999997</c:v>
                </c:pt>
                <c:pt idx="25">
                  <c:v>0.2</c:v>
                </c:pt>
                <c:pt idx="26" formatCode="0.00%">
                  <c:v>9.1999999999999998E-2</c:v>
                </c:pt>
                <c:pt idx="27" formatCode="0.00%">
                  <c:v>6.3E-2</c:v>
                </c:pt>
                <c:pt idx="28" formatCode="0.00%">
                  <c:v>0.30399999999999999</c:v>
                </c:pt>
                <c:pt idx="29" formatCode="0.00%">
                  <c:v>7.6999999999999999E-2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 formatCode="0%">
                  <c:v>0.71</c:v>
                </c:pt>
                <c:pt idx="1">
                  <c:v>0.871</c:v>
                </c:pt>
                <c:pt idx="2">
                  <c:v>0.63400000000000001</c:v>
                </c:pt>
                <c:pt idx="3">
                  <c:v>0.92700000000000005</c:v>
                </c:pt>
                <c:pt idx="4">
                  <c:v>0.54700000000000004</c:v>
                </c:pt>
                <c:pt idx="5">
                  <c:v>0.65100000000000002</c:v>
                </c:pt>
                <c:pt idx="6">
                  <c:v>0.98299999999999998</c:v>
                </c:pt>
                <c:pt idx="7">
                  <c:v>0.96599999999999997</c:v>
                </c:pt>
                <c:pt idx="8">
                  <c:v>0.54700000000000004</c:v>
                </c:pt>
                <c:pt idx="9">
                  <c:v>0.81100000000000005</c:v>
                </c:pt>
                <c:pt idx="10">
                  <c:v>0.93600000000000005</c:v>
                </c:pt>
                <c:pt idx="11">
                  <c:v>0.90200000000000002</c:v>
                </c:pt>
                <c:pt idx="12">
                  <c:v>0.76500000000000001</c:v>
                </c:pt>
                <c:pt idx="13">
                  <c:v>0.81599999999999995</c:v>
                </c:pt>
                <c:pt idx="14">
                  <c:v>0.85499999999999998</c:v>
                </c:pt>
                <c:pt idx="15" formatCode="0%">
                  <c:v>1</c:v>
                </c:pt>
                <c:pt idx="16">
                  <c:v>0.52800000000000002</c:v>
                </c:pt>
                <c:pt idx="17">
                  <c:v>0.90400000000000003</c:v>
                </c:pt>
                <c:pt idx="18">
                  <c:v>0.96299999999999997</c:v>
                </c:pt>
                <c:pt idx="19">
                  <c:v>0.80500000000000005</c:v>
                </c:pt>
                <c:pt idx="20" formatCode="0%">
                  <c:v>0.89</c:v>
                </c:pt>
                <c:pt idx="21">
                  <c:v>0.68200000000000005</c:v>
                </c:pt>
                <c:pt idx="22">
                  <c:v>0.82399999999999995</c:v>
                </c:pt>
                <c:pt idx="23">
                  <c:v>0.84599999999999997</c:v>
                </c:pt>
                <c:pt idx="24">
                  <c:v>0.63500000000000001</c:v>
                </c:pt>
                <c:pt idx="25">
                  <c:v>0.78300000000000003</c:v>
                </c:pt>
                <c:pt idx="26">
                  <c:v>0.85699999999999998</c:v>
                </c:pt>
                <c:pt idx="27">
                  <c:v>0.90600000000000003</c:v>
                </c:pt>
                <c:pt idx="28">
                  <c:v>0.69599999999999995</c:v>
                </c:pt>
                <c:pt idx="29">
                  <c:v>0.92300000000000004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939136"/>
        <c:axId val="201859072"/>
        <c:axId val="0"/>
      </c:bar3DChart>
      <c:catAx>
        <c:axId val="21493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859072"/>
        <c:crosses val="autoZero"/>
        <c:auto val="1"/>
        <c:lblAlgn val="ctr"/>
        <c:lblOffset val="100"/>
        <c:noMultiLvlLbl val="0"/>
      </c:catAx>
      <c:valAx>
        <c:axId val="201859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49391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991623793992821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2E-3</c:v>
                </c:pt>
                <c:pt idx="1">
                  <c:v>4.0000000000000001E-3</c:v>
                </c:pt>
                <c:pt idx="2">
                  <c:v>4.4999999999999998E-2</c:v>
                </c:pt>
                <c:pt idx="3">
                  <c:v>0.27400000000000002</c:v>
                </c:pt>
                <c:pt idx="4">
                  <c:v>0.67500000000000004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9.8265895953757232E-2"/>
          <c:w val="0.30373001776198932"/>
          <c:h val="0.780346820809248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1.4E-2</c:v>
                </c:pt>
                <c:pt idx="5" formatCode="0.00%">
                  <c:v>1.4999999999999999E-2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1.4E-2</c:v>
                </c:pt>
                <c:pt idx="5" formatCode="0.00%">
                  <c:v>2.3E-2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0.01</c:v>
                </c:pt>
                <c:pt idx="27">
                  <c:v>0</c:v>
                </c:pt>
                <c:pt idx="28" formatCode="0.00%">
                  <c:v>4.2999999999999997E-2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4.2999999999999997E-2</c:v>
                </c:pt>
                <c:pt idx="1">
                  <c:v>8.9999999999999993E-3</c:v>
                </c:pt>
                <c:pt idx="2" formatCode="General">
                  <c:v>0</c:v>
                </c:pt>
                <c:pt idx="3">
                  <c:v>3.3000000000000002E-2</c:v>
                </c:pt>
                <c:pt idx="4">
                  <c:v>0.189</c:v>
                </c:pt>
                <c:pt idx="5">
                  <c:v>0.152</c:v>
                </c:pt>
                <c:pt idx="6" formatCode="General">
                  <c:v>0</c:v>
                </c:pt>
                <c:pt idx="7">
                  <c:v>3.4000000000000002E-2</c:v>
                </c:pt>
                <c:pt idx="8" formatCode="General">
                  <c:v>0</c:v>
                </c:pt>
                <c:pt idx="9">
                  <c:v>2.7E-2</c:v>
                </c:pt>
                <c:pt idx="10" formatCode="General">
                  <c:v>0</c:v>
                </c:pt>
                <c:pt idx="11">
                  <c:v>7.2999999999999995E-2</c:v>
                </c:pt>
                <c:pt idx="12">
                  <c:v>2.9000000000000001E-2</c:v>
                </c:pt>
                <c:pt idx="13">
                  <c:v>8.2000000000000003E-2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1.9E-2</c:v>
                </c:pt>
                <c:pt idx="17">
                  <c:v>1.2E-2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2.7E-2</c:v>
                </c:pt>
                <c:pt idx="21">
                  <c:v>0.13600000000000001</c:v>
                </c:pt>
                <c:pt idx="22">
                  <c:v>2.7E-2</c:v>
                </c:pt>
                <c:pt idx="23">
                  <c:v>7.6999999999999999E-2</c:v>
                </c:pt>
                <c:pt idx="24">
                  <c:v>3.7999999999999999E-2</c:v>
                </c:pt>
                <c:pt idx="25">
                  <c:v>3.3000000000000002E-2</c:v>
                </c:pt>
                <c:pt idx="26" formatCode="0%">
                  <c:v>0.02</c:v>
                </c:pt>
                <c:pt idx="27" formatCode="General">
                  <c:v>0</c:v>
                </c:pt>
                <c:pt idx="28">
                  <c:v>0.17399999999999999</c:v>
                </c:pt>
                <c:pt idx="29">
                  <c:v>7.6999999999999999E-2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0.40600000000000003</c:v>
                </c:pt>
                <c:pt idx="1">
                  <c:v>0.36099999999999999</c:v>
                </c:pt>
                <c:pt idx="2">
                  <c:v>0.51500000000000001</c:v>
                </c:pt>
                <c:pt idx="3">
                  <c:v>8.1000000000000003E-2</c:v>
                </c:pt>
                <c:pt idx="4">
                  <c:v>0.36499999999999999</c:v>
                </c:pt>
                <c:pt idx="5">
                  <c:v>0.379</c:v>
                </c:pt>
                <c:pt idx="6" formatCode="0%">
                  <c:v>0.1</c:v>
                </c:pt>
                <c:pt idx="7">
                  <c:v>0.156</c:v>
                </c:pt>
                <c:pt idx="8">
                  <c:v>0.23400000000000001</c:v>
                </c:pt>
                <c:pt idx="9">
                  <c:v>0.24299999999999999</c:v>
                </c:pt>
                <c:pt idx="10">
                  <c:v>0.191</c:v>
                </c:pt>
                <c:pt idx="11">
                  <c:v>0.14699999999999999</c:v>
                </c:pt>
                <c:pt idx="12">
                  <c:v>0.20599999999999999</c:v>
                </c:pt>
                <c:pt idx="13">
                  <c:v>0.42799999999999999</c:v>
                </c:pt>
                <c:pt idx="14">
                  <c:v>0.45500000000000002</c:v>
                </c:pt>
                <c:pt idx="15" formatCode="General">
                  <c:v>0</c:v>
                </c:pt>
                <c:pt idx="16">
                  <c:v>0.58499999999999996</c:v>
                </c:pt>
                <c:pt idx="17">
                  <c:v>0.27700000000000002</c:v>
                </c:pt>
                <c:pt idx="18">
                  <c:v>3.6999999999999998E-2</c:v>
                </c:pt>
                <c:pt idx="19">
                  <c:v>0.53200000000000003</c:v>
                </c:pt>
                <c:pt idx="20" formatCode="0%">
                  <c:v>0.11</c:v>
                </c:pt>
                <c:pt idx="21">
                  <c:v>0.40899999999999997</c:v>
                </c:pt>
                <c:pt idx="22">
                  <c:v>0.16600000000000001</c:v>
                </c:pt>
                <c:pt idx="23">
                  <c:v>0.34599999999999997</c:v>
                </c:pt>
                <c:pt idx="24">
                  <c:v>0.40400000000000003</c:v>
                </c:pt>
                <c:pt idx="25" formatCode="0%">
                  <c:v>0.35</c:v>
                </c:pt>
                <c:pt idx="26">
                  <c:v>0.16300000000000001</c:v>
                </c:pt>
                <c:pt idx="27">
                  <c:v>6.3E-2</c:v>
                </c:pt>
                <c:pt idx="28">
                  <c:v>0.217</c:v>
                </c:pt>
                <c:pt idx="29">
                  <c:v>0.26900000000000002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0%</c:formatCode>
                <c:ptCount val="30"/>
                <c:pt idx="0" formatCode="0.00%">
                  <c:v>0.55100000000000005</c:v>
                </c:pt>
                <c:pt idx="1">
                  <c:v>0.63</c:v>
                </c:pt>
                <c:pt idx="2" formatCode="0.00%">
                  <c:v>0.48499999999999999</c:v>
                </c:pt>
                <c:pt idx="3" formatCode="0.00%">
                  <c:v>0.88600000000000001</c:v>
                </c:pt>
                <c:pt idx="4" formatCode="0.00%">
                  <c:v>0.41899999999999998</c:v>
                </c:pt>
                <c:pt idx="5" formatCode="0.00%">
                  <c:v>0.432</c:v>
                </c:pt>
                <c:pt idx="6">
                  <c:v>0.9</c:v>
                </c:pt>
                <c:pt idx="7">
                  <c:v>0.81</c:v>
                </c:pt>
                <c:pt idx="8" formatCode="0.00%">
                  <c:v>0.76600000000000001</c:v>
                </c:pt>
                <c:pt idx="9" formatCode="0.00%">
                  <c:v>0.70299999999999996</c:v>
                </c:pt>
                <c:pt idx="10" formatCode="0.00%">
                  <c:v>0.80900000000000005</c:v>
                </c:pt>
                <c:pt idx="11">
                  <c:v>0.78</c:v>
                </c:pt>
                <c:pt idx="12" formatCode="0.00%">
                  <c:v>0.76500000000000001</c:v>
                </c:pt>
                <c:pt idx="13">
                  <c:v>0.49</c:v>
                </c:pt>
                <c:pt idx="14" formatCode="0.00%">
                  <c:v>0.54500000000000004</c:v>
                </c:pt>
                <c:pt idx="15">
                  <c:v>1</c:v>
                </c:pt>
                <c:pt idx="16" formatCode="0.00%">
                  <c:v>0.39600000000000002</c:v>
                </c:pt>
                <c:pt idx="17" formatCode="0.00%">
                  <c:v>0.71099999999999997</c:v>
                </c:pt>
                <c:pt idx="18" formatCode="0.00%">
                  <c:v>0.96299999999999997</c:v>
                </c:pt>
                <c:pt idx="19" formatCode="0.00%">
                  <c:v>0.46800000000000003</c:v>
                </c:pt>
                <c:pt idx="20" formatCode="0.00%">
                  <c:v>0.86299999999999999</c:v>
                </c:pt>
                <c:pt idx="21" formatCode="0.00%">
                  <c:v>0.45500000000000002</c:v>
                </c:pt>
                <c:pt idx="22" formatCode="0.00%">
                  <c:v>0.80700000000000005</c:v>
                </c:pt>
                <c:pt idx="23" formatCode="0.00%">
                  <c:v>0.57699999999999996</c:v>
                </c:pt>
                <c:pt idx="24" formatCode="0.00%">
                  <c:v>0.55800000000000005</c:v>
                </c:pt>
                <c:pt idx="25" formatCode="0.00%">
                  <c:v>0.61699999999999999</c:v>
                </c:pt>
                <c:pt idx="26" formatCode="0.00%">
                  <c:v>0.80700000000000005</c:v>
                </c:pt>
                <c:pt idx="27" formatCode="0.00%">
                  <c:v>0.93700000000000006</c:v>
                </c:pt>
                <c:pt idx="28" formatCode="0.00%">
                  <c:v>0.56499999999999995</c:v>
                </c:pt>
                <c:pt idx="29" formatCode="0.00%">
                  <c:v>0.65400000000000003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580736"/>
        <c:axId val="201866560"/>
        <c:axId val="0"/>
      </c:bar3DChart>
      <c:catAx>
        <c:axId val="21458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866560"/>
        <c:crosses val="autoZero"/>
        <c:auto val="1"/>
        <c:lblAlgn val="ctr"/>
        <c:lblOffset val="100"/>
        <c:noMultiLvlLbl val="0"/>
      </c:catAx>
      <c:valAx>
        <c:axId val="201866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45807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4133099824868651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28435158777332E-3"/>
          <c:y val="1.7082207789719715E-2"/>
          <c:w val="0.6919040925776847"/>
          <c:h val="0.966697192048078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8.2673799223970487E-2"/>
                  <c:y val="-4.105216774910435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607682055341006E-2"/>
                  <c:y val="-1.85101314890383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1E-3</c:v>
                </c:pt>
                <c:pt idx="1">
                  <c:v>1.2E-2</c:v>
                </c:pt>
                <c:pt idx="2">
                  <c:v>0.04</c:v>
                </c:pt>
                <c:pt idx="3">
                  <c:v>0.94699999999999995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206039076376557"/>
          <c:y val="8.9238845144356954E-2"/>
          <c:w val="0.30550621669626998"/>
          <c:h val="0.7795275590551180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3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2.5000000000000001E-2</c:v>
                </c:pt>
                <c:pt idx="5" formatCode="0.00%">
                  <c:v>3.4000000000000002E-2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5.7000000000000002E-2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 formatCode="0.00%">
                  <c:v>5.0000000000000001E-3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7.2999999999999995E-2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2.5000000000000001E-2</c:v>
                </c:pt>
                <c:pt idx="5" formatCode="0.00%">
                  <c:v>2.3E-2</c:v>
                </c:pt>
                <c:pt idx="6" formatCode="0.00%">
                  <c:v>1.7000000000000001E-2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0%</c:formatCode>
                <c:ptCount val="30"/>
                <c:pt idx="0" formatCode="0.00%">
                  <c:v>1.6E-2</c:v>
                </c:pt>
                <c:pt idx="1">
                  <c:v>0.02</c:v>
                </c:pt>
                <c:pt idx="2" formatCode="General">
                  <c:v>0</c:v>
                </c:pt>
                <c:pt idx="3">
                  <c:v>0.01</c:v>
                </c:pt>
                <c:pt idx="4" formatCode="0.00%">
                  <c:v>0.11799999999999999</c:v>
                </c:pt>
                <c:pt idx="5" formatCode="0.00%">
                  <c:v>0.159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0.00%">
                  <c:v>1.6E-2</c:v>
                </c:pt>
                <c:pt idx="9" formatCode="0.00%">
                  <c:v>2.9000000000000001E-2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0.00%">
                  <c:v>4.2999999999999997E-2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 formatCode="0.00%">
                  <c:v>0.188</c:v>
                </c:pt>
                <c:pt idx="17" formatCode="0.00%">
                  <c:v>2.5999999999999999E-2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0.00%">
                  <c:v>5.2999999999999999E-2</c:v>
                </c:pt>
                <c:pt idx="22" formatCode="0.00%">
                  <c:v>1.6E-2</c:v>
                </c:pt>
                <c:pt idx="23" formatCode="General">
                  <c:v>0</c:v>
                </c:pt>
                <c:pt idx="24" formatCode="0.00%">
                  <c:v>2.1000000000000001E-2</c:v>
                </c:pt>
                <c:pt idx="25" formatCode="0.00%">
                  <c:v>0.11700000000000001</c:v>
                </c:pt>
                <c:pt idx="26" formatCode="0.00%">
                  <c:v>2.4E-2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0.24199999999999999</c:v>
                </c:pt>
                <c:pt idx="1">
                  <c:v>0.36699999999999999</c:v>
                </c:pt>
                <c:pt idx="2">
                  <c:v>0.158</c:v>
                </c:pt>
                <c:pt idx="3">
                  <c:v>7.9000000000000001E-2</c:v>
                </c:pt>
                <c:pt idx="4">
                  <c:v>0.311</c:v>
                </c:pt>
                <c:pt idx="5">
                  <c:v>0.27300000000000002</c:v>
                </c:pt>
                <c:pt idx="6">
                  <c:v>0.11700000000000001</c:v>
                </c:pt>
                <c:pt idx="7">
                  <c:v>8.7999999999999995E-2</c:v>
                </c:pt>
                <c:pt idx="8">
                  <c:v>4.7E-2</c:v>
                </c:pt>
                <c:pt idx="9">
                  <c:v>0.14299999999999999</c:v>
                </c:pt>
                <c:pt idx="10">
                  <c:v>8.8999999999999996E-2</c:v>
                </c:pt>
                <c:pt idx="11">
                  <c:v>0.161</c:v>
                </c:pt>
                <c:pt idx="12">
                  <c:v>9.0999999999999998E-2</c:v>
                </c:pt>
                <c:pt idx="13">
                  <c:v>0.255</c:v>
                </c:pt>
                <c:pt idx="14">
                  <c:v>0.29099999999999998</c:v>
                </c:pt>
                <c:pt idx="15" formatCode="General">
                  <c:v>0</c:v>
                </c:pt>
                <c:pt idx="16">
                  <c:v>0.34399999999999997</c:v>
                </c:pt>
                <c:pt idx="17">
                  <c:v>5.0999999999999997E-2</c:v>
                </c:pt>
                <c:pt idx="18" formatCode="General">
                  <c:v>0</c:v>
                </c:pt>
                <c:pt idx="19">
                  <c:v>0.35699999999999998</c:v>
                </c:pt>
                <c:pt idx="20">
                  <c:v>9.7000000000000003E-2</c:v>
                </c:pt>
                <c:pt idx="21">
                  <c:v>0.36799999999999999</c:v>
                </c:pt>
                <c:pt idx="22">
                  <c:v>0.151</c:v>
                </c:pt>
                <c:pt idx="23" formatCode="0%">
                  <c:v>0.17</c:v>
                </c:pt>
                <c:pt idx="24">
                  <c:v>0.438</c:v>
                </c:pt>
                <c:pt idx="25">
                  <c:v>0.38300000000000001</c:v>
                </c:pt>
                <c:pt idx="26">
                  <c:v>4.9000000000000002E-2</c:v>
                </c:pt>
                <c:pt idx="27">
                  <c:v>0.16700000000000001</c:v>
                </c:pt>
                <c:pt idx="28">
                  <c:v>0.39100000000000001</c:v>
                </c:pt>
                <c:pt idx="29">
                  <c:v>0.11799999999999999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0.74199999999999999</c:v>
                </c:pt>
                <c:pt idx="1">
                  <c:v>0.61299999999999999</c:v>
                </c:pt>
                <c:pt idx="2">
                  <c:v>0.84199999999999997</c:v>
                </c:pt>
                <c:pt idx="3">
                  <c:v>0.91100000000000003</c:v>
                </c:pt>
                <c:pt idx="4">
                  <c:v>0.52100000000000002</c:v>
                </c:pt>
                <c:pt idx="5">
                  <c:v>0.51100000000000001</c:v>
                </c:pt>
                <c:pt idx="6">
                  <c:v>0.86599999999999999</c:v>
                </c:pt>
                <c:pt idx="7">
                  <c:v>0.91200000000000003</c:v>
                </c:pt>
                <c:pt idx="8">
                  <c:v>0.93700000000000006</c:v>
                </c:pt>
                <c:pt idx="9">
                  <c:v>0.77100000000000002</c:v>
                </c:pt>
                <c:pt idx="10">
                  <c:v>0.91100000000000003</c:v>
                </c:pt>
                <c:pt idx="11">
                  <c:v>0.83899999999999997</c:v>
                </c:pt>
                <c:pt idx="12">
                  <c:v>0.90900000000000003</c:v>
                </c:pt>
                <c:pt idx="13">
                  <c:v>0.70199999999999996</c:v>
                </c:pt>
                <c:pt idx="14">
                  <c:v>0.70899999999999996</c:v>
                </c:pt>
                <c:pt idx="15" formatCode="0%">
                  <c:v>1</c:v>
                </c:pt>
                <c:pt idx="16">
                  <c:v>0.46899999999999997</c:v>
                </c:pt>
                <c:pt idx="17">
                  <c:v>0.92300000000000004</c:v>
                </c:pt>
                <c:pt idx="18" formatCode="0%">
                  <c:v>1</c:v>
                </c:pt>
                <c:pt idx="19">
                  <c:v>0.64300000000000002</c:v>
                </c:pt>
                <c:pt idx="20">
                  <c:v>0.90300000000000002</c:v>
                </c:pt>
                <c:pt idx="21">
                  <c:v>0.57899999999999996</c:v>
                </c:pt>
                <c:pt idx="22">
                  <c:v>0.82699999999999996</c:v>
                </c:pt>
                <c:pt idx="23" formatCode="0%">
                  <c:v>0.83</c:v>
                </c:pt>
                <c:pt idx="24">
                  <c:v>0.54200000000000004</c:v>
                </c:pt>
                <c:pt idx="25">
                  <c:v>0.48299999999999998</c:v>
                </c:pt>
                <c:pt idx="26">
                  <c:v>0.85399999999999998</c:v>
                </c:pt>
                <c:pt idx="27">
                  <c:v>0.83299999999999996</c:v>
                </c:pt>
                <c:pt idx="28">
                  <c:v>0.60899999999999999</c:v>
                </c:pt>
                <c:pt idx="29">
                  <c:v>0.88200000000000001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999360"/>
        <c:axId val="173168256"/>
        <c:axId val="0"/>
      </c:bar3DChart>
      <c:catAx>
        <c:axId val="19399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168256"/>
        <c:crosses val="autoZero"/>
        <c:auto val="1"/>
        <c:lblAlgn val="ctr"/>
        <c:lblOffset val="100"/>
        <c:noMultiLvlLbl val="0"/>
      </c:catAx>
      <c:valAx>
        <c:axId val="173168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3999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34841628959276"/>
          <c:y val="0"/>
          <c:w val="0.18438914027149322"/>
          <c:h val="0.3691275167785235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7.0000000000000001E-3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8.9999999999999993E-3</c:v>
                </c:pt>
                <c:pt idx="2" formatCode="General">
                  <c:v>0</c:v>
                </c:pt>
                <c:pt idx="3">
                  <c:v>8.0000000000000002E-3</c:v>
                </c:pt>
                <c:pt idx="4">
                  <c:v>6.8000000000000005E-2</c:v>
                </c:pt>
                <c:pt idx="5" formatCode="0%">
                  <c:v>0.03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2.7E-2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>
                  <c:v>9.0999999999999998E-2</c:v>
                </c:pt>
                <c:pt idx="22" formatCode="General">
                  <c:v>0</c:v>
                </c:pt>
                <c:pt idx="23" formatCode="General">
                  <c:v>0</c:v>
                </c:pt>
                <c:pt idx="24">
                  <c:v>3.7999999999999999E-2</c:v>
                </c:pt>
                <c:pt idx="25" formatCode="General">
                  <c:v>0</c:v>
                </c:pt>
                <c:pt idx="26">
                  <c:v>4.1000000000000002E-2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 formatCode="0.00%">
                  <c:v>8.6999999999999994E-2</c:v>
                </c:pt>
                <c:pt idx="1">
                  <c:v>0</c:v>
                </c:pt>
                <c:pt idx="2" formatCode="0%">
                  <c:v>0.01</c:v>
                </c:pt>
                <c:pt idx="3" formatCode="0.00%">
                  <c:v>2.4E-2</c:v>
                </c:pt>
                <c:pt idx="4" formatCode="0.00%">
                  <c:v>0.122</c:v>
                </c:pt>
                <c:pt idx="5" formatCode="0.00%">
                  <c:v>0.129</c:v>
                </c:pt>
                <c:pt idx="6">
                  <c:v>0</c:v>
                </c:pt>
                <c:pt idx="7" formatCode="0.00%">
                  <c:v>3.4000000000000002E-2</c:v>
                </c:pt>
                <c:pt idx="8" formatCode="0.00%">
                  <c:v>1.6E-2</c:v>
                </c:pt>
                <c:pt idx="9" formatCode="0.00%">
                  <c:v>0.108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 formatCode="0.00%">
                  <c:v>6.0999999999999999E-2</c:v>
                </c:pt>
                <c:pt idx="14">
                  <c:v>0</c:v>
                </c:pt>
                <c:pt idx="15">
                  <c:v>0</c:v>
                </c:pt>
                <c:pt idx="16" formatCode="0.00%">
                  <c:v>3.7999999999999999E-2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 formatCode="0.00%">
                  <c:v>8.2000000000000003E-2</c:v>
                </c:pt>
                <c:pt idx="21" formatCode="0.00%">
                  <c:v>9.0999999999999998E-2</c:v>
                </c:pt>
                <c:pt idx="22" formatCode="0.00%">
                  <c:v>3.6999999999999998E-2</c:v>
                </c:pt>
                <c:pt idx="23">
                  <c:v>0</c:v>
                </c:pt>
                <c:pt idx="24" formatCode="0.00%">
                  <c:v>0.115</c:v>
                </c:pt>
                <c:pt idx="25" formatCode="0.00%">
                  <c:v>1.7000000000000001E-2</c:v>
                </c:pt>
                <c:pt idx="26" formatCode="0%">
                  <c:v>0.02</c:v>
                </c:pt>
                <c:pt idx="27" formatCode="0%">
                  <c:v>0.01</c:v>
                </c:pt>
                <c:pt idx="28" formatCode="0.00%">
                  <c:v>8.6999999999999994E-2</c:v>
                </c:pt>
                <c:pt idx="29" formatCode="0.00%">
                  <c:v>7.6999999999999999E-2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0.91300000000000003</c:v>
                </c:pt>
                <c:pt idx="1">
                  <c:v>0.99099999999999999</c:v>
                </c:pt>
                <c:pt idx="2" formatCode="0%">
                  <c:v>0.99</c:v>
                </c:pt>
                <c:pt idx="3">
                  <c:v>0.96699999999999997</c:v>
                </c:pt>
                <c:pt idx="4">
                  <c:v>0.80300000000000005</c:v>
                </c:pt>
                <c:pt idx="5">
                  <c:v>0.84099999999999997</c:v>
                </c:pt>
                <c:pt idx="6" formatCode="0%">
                  <c:v>1</c:v>
                </c:pt>
                <c:pt idx="7">
                  <c:v>0.96599999999999997</c:v>
                </c:pt>
                <c:pt idx="8">
                  <c:v>0.98399999999999999</c:v>
                </c:pt>
                <c:pt idx="9">
                  <c:v>0.86499999999999999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  <c:pt idx="13">
                  <c:v>0.93899999999999995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0.94299999999999995</c:v>
                </c:pt>
                <c:pt idx="17" formatCode="0%">
                  <c:v>1</c:v>
                </c:pt>
                <c:pt idx="18" formatCode="0%">
                  <c:v>1</c:v>
                </c:pt>
                <c:pt idx="19" formatCode="0%">
                  <c:v>1</c:v>
                </c:pt>
                <c:pt idx="20">
                  <c:v>0.91800000000000004</c:v>
                </c:pt>
                <c:pt idx="21">
                  <c:v>0.81799999999999995</c:v>
                </c:pt>
                <c:pt idx="22">
                  <c:v>0.96299999999999997</c:v>
                </c:pt>
                <c:pt idx="23" formatCode="0%">
                  <c:v>1</c:v>
                </c:pt>
                <c:pt idx="24">
                  <c:v>0.84599999999999997</c:v>
                </c:pt>
                <c:pt idx="25">
                  <c:v>0.98299999999999998</c:v>
                </c:pt>
                <c:pt idx="26">
                  <c:v>0.93899999999999995</c:v>
                </c:pt>
                <c:pt idx="27" formatCode="0%">
                  <c:v>0.99</c:v>
                </c:pt>
                <c:pt idx="28">
                  <c:v>0.91300000000000003</c:v>
                </c:pt>
                <c:pt idx="29">
                  <c:v>0.92300000000000004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941184"/>
        <c:axId val="214558976"/>
        <c:axId val="0"/>
      </c:bar3DChart>
      <c:catAx>
        <c:axId val="21494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558976"/>
        <c:crosses val="autoZero"/>
        <c:auto val="1"/>
        <c:lblAlgn val="ctr"/>
        <c:lblOffset val="100"/>
        <c:noMultiLvlLbl val="0"/>
      </c:catAx>
      <c:valAx>
        <c:axId val="214558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494118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381100542674813E-3"/>
          <c:y val="1.2320717974769279E-2"/>
          <c:w val="0.67841246014092249"/>
          <c:h val="0.98767928202523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1.507298589409426E-3"/>
                  <c:y val="-7.35650382411875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55784513071049E-2"/>
                  <c:y val="-8.471481387407274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General">
                  <c:v>0</c:v>
                </c:pt>
                <c:pt idx="1">
                  <c:v>1.2999999999999999E-2</c:v>
                </c:pt>
                <c:pt idx="2">
                  <c:v>3.1E-2</c:v>
                </c:pt>
                <c:pt idx="3">
                  <c:v>0.95599999999999996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6962699822380112"/>
          <c:y val="8.771929824561403E-2"/>
          <c:w val="0.31438721136767317"/>
          <c:h val="0.78362573099415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>
                  <c:v>1.4E-2</c:v>
                </c:pt>
                <c:pt idx="1">
                  <c:v>2.8000000000000001E-2</c:v>
                </c:pt>
                <c:pt idx="2" formatCode="General">
                  <c:v>0</c:v>
                </c:pt>
                <c:pt idx="3">
                  <c:v>1.6E-2</c:v>
                </c:pt>
                <c:pt idx="4">
                  <c:v>6.8000000000000005E-2</c:v>
                </c:pt>
                <c:pt idx="5">
                  <c:v>8.0000000000000002E-3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1.4E-2</c:v>
                </c:pt>
                <c:pt idx="21">
                  <c:v>4.4999999999999998E-2</c:v>
                </c:pt>
                <c:pt idx="22">
                  <c:v>5.0000000000000001E-3</c:v>
                </c:pt>
                <c:pt idx="23" formatCode="General">
                  <c:v>0</c:v>
                </c:pt>
                <c:pt idx="24">
                  <c:v>3.7999999999999999E-2</c:v>
                </c:pt>
                <c:pt idx="25">
                  <c:v>1.7000000000000001E-2</c:v>
                </c:pt>
                <c:pt idx="26">
                  <c:v>3.1E-2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0.10100000000000001</c:v>
                </c:pt>
                <c:pt idx="1">
                  <c:v>8.9999999999999993E-3</c:v>
                </c:pt>
                <c:pt idx="2" formatCode="General">
                  <c:v>0</c:v>
                </c:pt>
                <c:pt idx="3">
                  <c:v>8.0000000000000002E-3</c:v>
                </c:pt>
                <c:pt idx="4">
                  <c:v>8.1000000000000003E-2</c:v>
                </c:pt>
                <c:pt idx="5">
                  <c:v>9.8000000000000004E-2</c:v>
                </c:pt>
                <c:pt idx="6" formatCode="General">
                  <c:v>0</c:v>
                </c:pt>
                <c:pt idx="7">
                  <c:v>3.4000000000000002E-2</c:v>
                </c:pt>
                <c:pt idx="8" formatCode="General">
                  <c:v>0</c:v>
                </c:pt>
                <c:pt idx="9">
                  <c:v>8.1000000000000003E-2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>
                  <c:v>4.1000000000000002E-2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1.9E-2</c:v>
                </c:pt>
                <c:pt idx="17">
                  <c:v>2.4E-2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6.8000000000000005E-2</c:v>
                </c:pt>
                <c:pt idx="21">
                  <c:v>9.0999999999999998E-2</c:v>
                </c:pt>
                <c:pt idx="22">
                  <c:v>1.0999999999999999E-2</c:v>
                </c:pt>
                <c:pt idx="23" formatCode="General">
                  <c:v>0</c:v>
                </c:pt>
                <c:pt idx="24">
                  <c:v>5.8000000000000003E-2</c:v>
                </c:pt>
                <c:pt idx="25" formatCode="General">
                  <c:v>0</c:v>
                </c:pt>
                <c:pt idx="26">
                  <c:v>5.0999999999999997E-2</c:v>
                </c:pt>
                <c:pt idx="27">
                  <c:v>2.1000000000000001E-2</c:v>
                </c:pt>
                <c:pt idx="28">
                  <c:v>8.6999999999999994E-2</c:v>
                </c:pt>
                <c:pt idx="29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0.88400000000000001</c:v>
                </c:pt>
                <c:pt idx="1">
                  <c:v>0.96299999999999997</c:v>
                </c:pt>
                <c:pt idx="2" formatCode="0%">
                  <c:v>1</c:v>
                </c:pt>
                <c:pt idx="3">
                  <c:v>0.97599999999999998</c:v>
                </c:pt>
                <c:pt idx="4">
                  <c:v>0.85099999999999998</c:v>
                </c:pt>
                <c:pt idx="5">
                  <c:v>0.89400000000000002</c:v>
                </c:pt>
                <c:pt idx="6" formatCode="0%">
                  <c:v>1</c:v>
                </c:pt>
                <c:pt idx="7">
                  <c:v>0.96599999999999997</c:v>
                </c:pt>
                <c:pt idx="8" formatCode="0%">
                  <c:v>1</c:v>
                </c:pt>
                <c:pt idx="9">
                  <c:v>0.91900000000000004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  <c:pt idx="13">
                  <c:v>0.95899999999999996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0.96199999999999997</c:v>
                </c:pt>
                <c:pt idx="17">
                  <c:v>0.97599999999999998</c:v>
                </c:pt>
                <c:pt idx="18" formatCode="0%">
                  <c:v>1</c:v>
                </c:pt>
                <c:pt idx="19" formatCode="0%">
                  <c:v>1</c:v>
                </c:pt>
                <c:pt idx="20">
                  <c:v>0.91800000000000004</c:v>
                </c:pt>
                <c:pt idx="21">
                  <c:v>0.86399999999999999</c:v>
                </c:pt>
                <c:pt idx="22">
                  <c:v>0.98399999999999999</c:v>
                </c:pt>
                <c:pt idx="23" formatCode="0%">
                  <c:v>1</c:v>
                </c:pt>
                <c:pt idx="24">
                  <c:v>0.90400000000000003</c:v>
                </c:pt>
                <c:pt idx="25">
                  <c:v>0.98299999999999998</c:v>
                </c:pt>
                <c:pt idx="26">
                  <c:v>0.91800000000000004</c:v>
                </c:pt>
                <c:pt idx="27">
                  <c:v>0.97899999999999998</c:v>
                </c:pt>
                <c:pt idx="28">
                  <c:v>0.91300000000000003</c:v>
                </c:pt>
                <c:pt idx="29">
                  <c:v>0.96199999999999997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662656"/>
        <c:axId val="198455232"/>
        <c:axId val="0"/>
      </c:bar3DChart>
      <c:catAx>
        <c:axId val="21466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455232"/>
        <c:crosses val="autoZero"/>
        <c:auto val="1"/>
        <c:lblAlgn val="ctr"/>
        <c:lblOffset val="100"/>
        <c:noMultiLvlLbl val="0"/>
      </c:catAx>
      <c:valAx>
        <c:axId val="198455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466265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28435158777332E-3"/>
          <c:y val="1.866436558443894E-2"/>
          <c:w val="0.68035007755746291"/>
          <c:h val="0.981335634415560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4.0000000000000001E-3</c:v>
                </c:pt>
                <c:pt idx="1">
                  <c:v>4.2999999999999997E-2</c:v>
                </c:pt>
                <c:pt idx="2">
                  <c:v>0.10299999999999999</c:v>
                </c:pt>
                <c:pt idx="3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0159857904085254"/>
          <c:y val="8.9552238805970144E-2"/>
          <c:w val="0.28419182948490229"/>
          <c:h val="0.7880597014925373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2.4E-2</c:v>
                </c:pt>
                <c:pt idx="4" formatCode="0.00%">
                  <c:v>2.7E-2</c:v>
                </c:pt>
                <c:pt idx="5" formatCode="0.00%">
                  <c:v>8.0000000000000002E-3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>
                  <c:v>1.4E-2</c:v>
                </c:pt>
                <c:pt idx="1">
                  <c:v>2.8000000000000001E-2</c:v>
                </c:pt>
                <c:pt idx="2">
                  <c:v>6.9000000000000006E-2</c:v>
                </c:pt>
                <c:pt idx="3" formatCode="General">
                  <c:v>0</c:v>
                </c:pt>
                <c:pt idx="4">
                  <c:v>0.14899999999999999</c:v>
                </c:pt>
                <c:pt idx="5">
                  <c:v>0.13600000000000001</c:v>
                </c:pt>
                <c:pt idx="6" formatCode="General">
                  <c:v>0</c:v>
                </c:pt>
                <c:pt idx="7">
                  <c:v>1.7000000000000001E-2</c:v>
                </c:pt>
                <c:pt idx="8">
                  <c:v>1.6E-2</c:v>
                </c:pt>
                <c:pt idx="9">
                  <c:v>0.189</c:v>
                </c:pt>
                <c:pt idx="10" formatCode="General">
                  <c:v>0</c:v>
                </c:pt>
                <c:pt idx="11" formatCode="General">
                  <c:v>0</c:v>
                </c:pt>
                <c:pt idx="12">
                  <c:v>2.9000000000000001E-2</c:v>
                </c:pt>
                <c:pt idx="13">
                  <c:v>4.1000000000000002E-2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1.9E-2</c:v>
                </c:pt>
                <c:pt idx="17" formatCode="General">
                  <c:v>0</c:v>
                </c:pt>
                <c:pt idx="18">
                  <c:v>3.6999999999999998E-2</c:v>
                </c:pt>
                <c:pt idx="19" formatCode="General">
                  <c:v>0</c:v>
                </c:pt>
                <c:pt idx="20">
                  <c:v>1.4E-2</c:v>
                </c:pt>
                <c:pt idx="21">
                  <c:v>0.27300000000000002</c:v>
                </c:pt>
                <c:pt idx="22">
                  <c:v>1.0999999999999999E-2</c:v>
                </c:pt>
                <c:pt idx="23" formatCode="General">
                  <c:v>0</c:v>
                </c:pt>
                <c:pt idx="24">
                  <c:v>9.6000000000000002E-2</c:v>
                </c:pt>
                <c:pt idx="25">
                  <c:v>8.3000000000000004E-2</c:v>
                </c:pt>
                <c:pt idx="26">
                  <c:v>4.1000000000000002E-2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7.6999999999999999E-2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8.3000000000000004E-2</c:v>
                </c:pt>
                <c:pt idx="2">
                  <c:v>0.14899999999999999</c:v>
                </c:pt>
                <c:pt idx="3">
                  <c:v>8.0000000000000002E-3</c:v>
                </c:pt>
                <c:pt idx="4">
                  <c:v>0.16900000000000001</c:v>
                </c:pt>
                <c:pt idx="5">
                  <c:v>0.23499999999999999</c:v>
                </c:pt>
                <c:pt idx="6">
                  <c:v>1.7000000000000001E-2</c:v>
                </c:pt>
                <c:pt idx="7">
                  <c:v>0.24099999999999999</c:v>
                </c:pt>
                <c:pt idx="8">
                  <c:v>0.28100000000000003</c:v>
                </c:pt>
                <c:pt idx="9">
                  <c:v>0.216</c:v>
                </c:pt>
                <c:pt idx="10">
                  <c:v>6.4000000000000001E-2</c:v>
                </c:pt>
                <c:pt idx="11">
                  <c:v>7.2999999999999995E-2</c:v>
                </c:pt>
                <c:pt idx="12" formatCode="General">
                  <c:v>0</c:v>
                </c:pt>
                <c:pt idx="13">
                  <c:v>6.0999999999999999E-2</c:v>
                </c:pt>
                <c:pt idx="14" formatCode="General">
                  <c:v>0</c:v>
                </c:pt>
                <c:pt idx="15">
                  <c:v>1.7000000000000001E-2</c:v>
                </c:pt>
                <c:pt idx="16">
                  <c:v>1.9E-2</c:v>
                </c:pt>
                <c:pt idx="17">
                  <c:v>0.24099999999999999</c:v>
                </c:pt>
                <c:pt idx="18" formatCode="General">
                  <c:v>0</c:v>
                </c:pt>
                <c:pt idx="19">
                  <c:v>5.1999999999999998E-2</c:v>
                </c:pt>
                <c:pt idx="20">
                  <c:v>6.8000000000000005E-2</c:v>
                </c:pt>
                <c:pt idx="21">
                  <c:v>0.22700000000000001</c:v>
                </c:pt>
                <c:pt idx="22">
                  <c:v>3.6999999999999998E-2</c:v>
                </c:pt>
                <c:pt idx="23">
                  <c:v>1.9E-2</c:v>
                </c:pt>
                <c:pt idx="24">
                  <c:v>0.192</c:v>
                </c:pt>
                <c:pt idx="25" formatCode="0%">
                  <c:v>0.2</c:v>
                </c:pt>
                <c:pt idx="26">
                  <c:v>0.10199999999999999</c:v>
                </c:pt>
                <c:pt idx="27">
                  <c:v>2.1000000000000001E-2</c:v>
                </c:pt>
                <c:pt idx="28">
                  <c:v>0.39100000000000001</c:v>
                </c:pt>
                <c:pt idx="29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0.98599999999999999</c:v>
                </c:pt>
                <c:pt idx="1">
                  <c:v>0.88900000000000001</c:v>
                </c:pt>
                <c:pt idx="2">
                  <c:v>0.78200000000000003</c:v>
                </c:pt>
                <c:pt idx="3">
                  <c:v>0.96699999999999997</c:v>
                </c:pt>
                <c:pt idx="4">
                  <c:v>0.65500000000000003</c:v>
                </c:pt>
                <c:pt idx="5">
                  <c:v>0.621</c:v>
                </c:pt>
                <c:pt idx="6">
                  <c:v>0.98299999999999998</c:v>
                </c:pt>
                <c:pt idx="7">
                  <c:v>0.74199999999999999</c:v>
                </c:pt>
                <c:pt idx="8">
                  <c:v>0.70299999999999996</c:v>
                </c:pt>
                <c:pt idx="9">
                  <c:v>0.56799999999999995</c:v>
                </c:pt>
                <c:pt idx="10">
                  <c:v>0.93600000000000005</c:v>
                </c:pt>
                <c:pt idx="11">
                  <c:v>0.92700000000000005</c:v>
                </c:pt>
                <c:pt idx="12">
                  <c:v>0.97099999999999997</c:v>
                </c:pt>
                <c:pt idx="13">
                  <c:v>0.89800000000000002</c:v>
                </c:pt>
                <c:pt idx="14" formatCode="0%">
                  <c:v>1</c:v>
                </c:pt>
                <c:pt idx="15">
                  <c:v>0.98299999999999998</c:v>
                </c:pt>
                <c:pt idx="16">
                  <c:v>0.96199999999999997</c:v>
                </c:pt>
                <c:pt idx="17">
                  <c:v>0.75900000000000001</c:v>
                </c:pt>
                <c:pt idx="18">
                  <c:v>0.96299999999999997</c:v>
                </c:pt>
                <c:pt idx="19">
                  <c:v>0.94799999999999995</c:v>
                </c:pt>
                <c:pt idx="20">
                  <c:v>0.91800000000000004</c:v>
                </c:pt>
                <c:pt idx="21" formatCode="0%">
                  <c:v>0.5</c:v>
                </c:pt>
                <c:pt idx="22">
                  <c:v>0.95199999999999996</c:v>
                </c:pt>
                <c:pt idx="23">
                  <c:v>0.98099999999999998</c:v>
                </c:pt>
                <c:pt idx="24">
                  <c:v>0.71199999999999997</c:v>
                </c:pt>
                <c:pt idx="25">
                  <c:v>0.71699999999999997</c:v>
                </c:pt>
                <c:pt idx="26">
                  <c:v>0.85699999999999998</c:v>
                </c:pt>
                <c:pt idx="27">
                  <c:v>0.97899999999999998</c:v>
                </c:pt>
                <c:pt idx="28">
                  <c:v>0.6</c:v>
                </c:pt>
                <c:pt idx="29">
                  <c:v>0.88500000000000001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942080"/>
        <c:axId val="214559552"/>
        <c:axId val="0"/>
      </c:bar3DChart>
      <c:catAx>
        <c:axId val="21694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559552"/>
        <c:crosses val="autoZero"/>
        <c:auto val="1"/>
        <c:lblAlgn val="ctr"/>
        <c:lblOffset val="100"/>
        <c:noMultiLvlLbl val="0"/>
      </c:catAx>
      <c:valAx>
        <c:axId val="214559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694208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28435158777332E-3"/>
          <c:y val="1.5833333333333342E-2"/>
          <c:w val="0.68497168356555282"/>
          <c:h val="0.984166666666664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6.7653033838707993E-2"/>
                  <c:y val="-5.54803149606299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817232767914406E-2"/>
                  <c:y val="1.420997375328083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1E-3</c:v>
                </c:pt>
                <c:pt idx="1">
                  <c:v>1.7999999999999999E-2</c:v>
                </c:pt>
                <c:pt idx="2">
                  <c:v>2.8000000000000001E-2</c:v>
                </c:pt>
                <c:pt idx="3">
                  <c:v>0.95199999999999996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159857904085254"/>
          <c:y val="8.9189189189189194E-2"/>
          <c:w val="0.28419182948490229"/>
          <c:h val="0.781081081081081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8.0000000000000002E-3</c:v>
                </c:pt>
                <c:pt idx="4" formatCode="0.00%">
                  <c:v>7.0000000000000001E-3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1.9E-2</c:v>
                </c:pt>
                <c:pt idx="2" formatCode="General">
                  <c:v>0</c:v>
                </c:pt>
                <c:pt idx="3">
                  <c:v>1.6E-2</c:v>
                </c:pt>
                <c:pt idx="4">
                  <c:v>0.10100000000000001</c:v>
                </c:pt>
                <c:pt idx="5">
                  <c:v>3.7999999999999999E-2</c:v>
                </c:pt>
                <c:pt idx="6" formatCode="General">
                  <c:v>0</c:v>
                </c:pt>
                <c:pt idx="7">
                  <c:v>1.7000000000000001E-2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 formatCode="General">
                  <c:v>0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2.7E-2</c:v>
                </c:pt>
                <c:pt idx="21" formatCode="General">
                  <c:v>0</c:v>
                </c:pt>
                <c:pt idx="22">
                  <c:v>5.0000000000000001E-3</c:v>
                </c:pt>
                <c:pt idx="23" formatCode="General">
                  <c:v>0</c:v>
                </c:pt>
                <c:pt idx="24">
                  <c:v>5.8000000000000003E-2</c:v>
                </c:pt>
                <c:pt idx="25">
                  <c:v>1.7000000000000001E-2</c:v>
                </c:pt>
                <c:pt idx="26">
                  <c:v>5.0999999999999997E-2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7.6999999999999999E-2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%">
                  <c:v>0.02</c:v>
                </c:pt>
                <c:pt idx="3">
                  <c:v>0</c:v>
                </c:pt>
                <c:pt idx="4" formatCode="0.00%">
                  <c:v>0.108</c:v>
                </c:pt>
                <c:pt idx="5" formatCode="0.00%">
                  <c:v>0.114</c:v>
                </c:pt>
                <c:pt idx="6">
                  <c:v>0</c:v>
                </c:pt>
                <c:pt idx="7">
                  <c:v>0</c:v>
                </c:pt>
                <c:pt idx="8" formatCode="0.00%">
                  <c:v>1.6E-2</c:v>
                </c:pt>
                <c:pt idx="9" formatCode="0.00%">
                  <c:v>5.3999999999999999E-2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 formatCode="0.00%">
                  <c:v>6.0999999999999999E-2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 formatCode="0.00%">
                  <c:v>2.4E-2</c:v>
                </c:pt>
                <c:pt idx="18">
                  <c:v>0</c:v>
                </c:pt>
                <c:pt idx="19">
                  <c:v>0</c:v>
                </c:pt>
                <c:pt idx="20" formatCode="0.00%">
                  <c:v>5.5E-2</c:v>
                </c:pt>
                <c:pt idx="21" formatCode="0.00%">
                  <c:v>9.0999999999999998E-2</c:v>
                </c:pt>
                <c:pt idx="22" formatCode="0.00%">
                  <c:v>1.0999999999999999E-2</c:v>
                </c:pt>
                <c:pt idx="23">
                  <c:v>0</c:v>
                </c:pt>
                <c:pt idx="24" formatCode="0.00%">
                  <c:v>5.8000000000000003E-2</c:v>
                </c:pt>
                <c:pt idx="25">
                  <c:v>0</c:v>
                </c:pt>
                <c:pt idx="26" formatCode="0.00%">
                  <c:v>5.0999999999999997E-2</c:v>
                </c:pt>
                <c:pt idx="27" formatCode="0%">
                  <c:v>0.01</c:v>
                </c:pt>
                <c:pt idx="28" formatCode="0.00%">
                  <c:v>8.6999999999999994E-2</c:v>
                </c:pt>
                <c:pt idx="2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 formatCode="0%">
                  <c:v>1</c:v>
                </c:pt>
                <c:pt idx="1">
                  <c:v>0.98099999999999998</c:v>
                </c:pt>
                <c:pt idx="2" formatCode="0%">
                  <c:v>0.98</c:v>
                </c:pt>
                <c:pt idx="3">
                  <c:v>0.97599999999999998</c:v>
                </c:pt>
                <c:pt idx="4">
                  <c:v>0.78400000000000003</c:v>
                </c:pt>
                <c:pt idx="5">
                  <c:v>0.84799999999999998</c:v>
                </c:pt>
                <c:pt idx="6" formatCode="0%">
                  <c:v>1</c:v>
                </c:pt>
                <c:pt idx="7">
                  <c:v>0.98299999999999998</c:v>
                </c:pt>
                <c:pt idx="8">
                  <c:v>0.98399999999999999</c:v>
                </c:pt>
                <c:pt idx="9">
                  <c:v>0.94599999999999995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  <c:pt idx="13">
                  <c:v>0.93899999999999995</c:v>
                </c:pt>
                <c:pt idx="14" formatCode="0%">
                  <c:v>1</c:v>
                </c:pt>
                <c:pt idx="15" formatCode="0%">
                  <c:v>1</c:v>
                </c:pt>
                <c:pt idx="16" formatCode="0%">
                  <c:v>1</c:v>
                </c:pt>
                <c:pt idx="17">
                  <c:v>0.97599999999999998</c:v>
                </c:pt>
                <c:pt idx="18" formatCode="0%">
                  <c:v>1</c:v>
                </c:pt>
                <c:pt idx="19" formatCode="0%">
                  <c:v>1</c:v>
                </c:pt>
                <c:pt idx="20">
                  <c:v>0.91800000000000004</c:v>
                </c:pt>
                <c:pt idx="21">
                  <c:v>0.90900000000000003</c:v>
                </c:pt>
                <c:pt idx="22">
                  <c:v>0.98399999999999999</c:v>
                </c:pt>
                <c:pt idx="23" formatCode="0%">
                  <c:v>1</c:v>
                </c:pt>
                <c:pt idx="24">
                  <c:v>0.88400000000000001</c:v>
                </c:pt>
                <c:pt idx="25">
                  <c:v>0.98299999999999998</c:v>
                </c:pt>
                <c:pt idx="26">
                  <c:v>0.89800000000000002</c:v>
                </c:pt>
                <c:pt idx="27" formatCode="0%">
                  <c:v>0.99</c:v>
                </c:pt>
                <c:pt idx="28">
                  <c:v>0.91300000000000003</c:v>
                </c:pt>
                <c:pt idx="29">
                  <c:v>0.92300000000000004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108992"/>
        <c:axId val="214560128"/>
        <c:axId val="0"/>
      </c:bar3DChart>
      <c:catAx>
        <c:axId val="21710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560128"/>
        <c:crosses val="autoZero"/>
        <c:auto val="1"/>
        <c:lblAlgn val="ctr"/>
        <c:lblOffset val="100"/>
        <c:noMultiLvlLbl val="0"/>
      </c:catAx>
      <c:valAx>
        <c:axId val="21456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71089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0.99299999999999999</c:v>
                </c:pt>
                <c:pt idx="1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9342806394316165"/>
          <c:y val="0.18556701030927836"/>
          <c:w val="9.0586145648312605E-2"/>
          <c:h val="0.4810996563573883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93533781787210368"/>
          <c:h val="0.564212021827670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0%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0.99199999999999999</c:v>
                </c:pt>
                <c:pt idx="4" formatCode="0.00%">
                  <c:v>0.95899999999999996</c:v>
                </c:pt>
                <c:pt idx="5">
                  <c:v>1</c:v>
                </c:pt>
                <c:pt idx="6" formatCode="0.00%">
                  <c:v>0.98299999999999998</c:v>
                </c:pt>
                <c:pt idx="7">
                  <c:v>1</c:v>
                </c:pt>
                <c:pt idx="8">
                  <c:v>1</c:v>
                </c:pt>
                <c:pt idx="9" formatCode="0.00%">
                  <c:v>0.94599999999999995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 formatCode="0.00%">
                  <c:v>0.98699999999999999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0%">
                  <c:v>0.95799999999999996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8.0000000000000002E-3</c:v>
                </c:pt>
                <c:pt idx="4" formatCode="0.00%">
                  <c:v>4.1000000000000002E-2</c:v>
                </c:pt>
                <c:pt idx="5">
                  <c:v>0</c:v>
                </c:pt>
                <c:pt idx="6" formatCode="0.00%">
                  <c:v>1.7000000000000001E-2</c:v>
                </c:pt>
                <c:pt idx="7">
                  <c:v>0</c:v>
                </c:pt>
                <c:pt idx="8">
                  <c:v>0</c:v>
                </c:pt>
                <c:pt idx="9" formatCode="0.00%">
                  <c:v>5.3999999999999999E-2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 formatCode="0.00%">
                  <c:v>1.2999999999999999E-2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 formatCode="0.00%">
                  <c:v>4.2000000000000003E-2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111040"/>
        <c:axId val="217011264"/>
        <c:axId val="0"/>
      </c:bar3DChart>
      <c:catAx>
        <c:axId val="21711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011264"/>
        <c:crosses val="autoZero"/>
        <c:auto val="1"/>
        <c:lblAlgn val="ctr"/>
        <c:lblOffset val="100"/>
        <c:noMultiLvlLbl val="0"/>
      </c:catAx>
      <c:valAx>
        <c:axId val="2170112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711104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11462882096069869"/>
          <c:y val="9.982486865148861E-2"/>
          <c:w val="5.3493449781659388E-2"/>
          <c:h val="0.2767075306479859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93533781787210368"/>
          <c:h val="0.56421202182767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Лист1!$A$2:$A$31</c:f>
              <c:strCache>
                <c:ptCount val="30"/>
                <c:pt idx="0">
                  <c:v>Детская школа искусств Абатский район</c:v>
                </c:pt>
                <c:pt idx="1">
                  <c:v>Сорокинская детская школа искусств</c:v>
                </c:pt>
                <c:pt idx="2">
                  <c:v>Винзилинская детская школа искусств «Мечта»</c:v>
                </c:pt>
                <c:pt idx="3">
                  <c:v>Детская школа искусств А.А. Алябьева Тобольск</c:v>
                </c:pt>
                <c:pt idx="4">
                  <c:v>Московская детская школа искусств «Палитра»</c:v>
                </c:pt>
                <c:pt idx="5">
                  <c:v>Заводоуковская детская школа искусств</c:v>
                </c:pt>
                <c:pt idx="6">
                  <c:v>Каскаринская детская школа искусств «Ритм»</c:v>
                </c:pt>
                <c:pt idx="7">
                  <c:v>Омутинская детская школа искусств</c:v>
                </c:pt>
                <c:pt idx="8">
                  <c:v>Боровская детская школа искусств «Фантазия»</c:v>
                </c:pt>
                <c:pt idx="9">
                  <c:v>Онохинская детская школа искусств</c:v>
                </c:pt>
                <c:pt idx="10">
                  <c:v>Детская школа искусств Ишим</c:v>
                </c:pt>
                <c:pt idx="11">
                  <c:v>Богандинская детская школа искусств «Вдохновение»</c:v>
                </c:pt>
                <c:pt idx="12">
                  <c:v>Детская школа искусств Уватского муниципального района</c:v>
                </c:pt>
                <c:pt idx="13">
                  <c:v>Упоровская детская школа искусств</c:v>
                </c:pt>
                <c:pt idx="14">
                  <c:v>Детская школа искусств В.В. Знаменского</c:v>
                </c:pt>
                <c:pt idx="15">
                  <c:v>Голышмановская детская школа искусств имени Л.И. Шарохи</c:v>
                </c:pt>
                <c:pt idx="16">
                  <c:v>Центр творческого развития и гуманитарного образования «Этнос»</c:v>
                </c:pt>
                <c:pt idx="17">
                  <c:v>Ярковская детская музыкальная школа</c:v>
                </c:pt>
                <c:pt idx="18">
                  <c:v>Детская школа искусств "Гармония"</c:v>
                </c:pt>
                <c:pt idx="19">
                  <c:v>Детский центр хореографического искусства Ишим</c:v>
                </c:pt>
                <c:pt idx="20">
                  <c:v>Детская школа искусств "Этюд"</c:v>
                </c:pt>
                <c:pt idx="21">
                  <c:v>Юргинская детская школа искусств</c:v>
                </c:pt>
                <c:pt idx="22">
                  <c:v>Детская школа искусств А.П. Митинского</c:v>
                </c:pt>
                <c:pt idx="23">
                  <c:v>Детская школа искусств «Гармония» Бердюжского района</c:v>
                </c:pt>
                <c:pt idx="24">
                  <c:v>Исетская детская школа искусств</c:v>
                </c:pt>
                <c:pt idx="25">
                  <c:v>Детская школа искусств города Ялуторовска</c:v>
                </c:pt>
                <c:pt idx="26">
                  <c:v>Казанская детская школа искусств</c:v>
                </c:pt>
                <c:pt idx="27">
                  <c:v>Детская худ. школа Ишим</c:v>
                </c:pt>
                <c:pt idx="28">
                  <c:v>Детская школа искусств Армизонский район</c:v>
                </c:pt>
                <c:pt idx="29">
                  <c:v>Киевская детская школа искусств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52</c:v>
                </c:pt>
                <c:pt idx="1">
                  <c:v>46</c:v>
                </c:pt>
                <c:pt idx="2">
                  <c:v>44</c:v>
                </c:pt>
                <c:pt idx="3">
                  <c:v>43</c:v>
                </c:pt>
                <c:pt idx="4">
                  <c:v>43</c:v>
                </c:pt>
                <c:pt idx="5">
                  <c:v>42</c:v>
                </c:pt>
                <c:pt idx="6">
                  <c:v>42</c:v>
                </c:pt>
                <c:pt idx="7">
                  <c:v>40</c:v>
                </c:pt>
                <c:pt idx="8">
                  <c:v>40</c:v>
                </c:pt>
                <c:pt idx="9">
                  <c:v>39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  <c:pt idx="13">
                  <c:v>38</c:v>
                </c:pt>
                <c:pt idx="14">
                  <c:v>37</c:v>
                </c:pt>
                <c:pt idx="15">
                  <c:v>37</c:v>
                </c:pt>
                <c:pt idx="16">
                  <c:v>36</c:v>
                </c:pt>
                <c:pt idx="17">
                  <c:v>36</c:v>
                </c:pt>
                <c:pt idx="18">
                  <c:v>35</c:v>
                </c:pt>
                <c:pt idx="19">
                  <c:v>34</c:v>
                </c:pt>
                <c:pt idx="20">
                  <c:v>34</c:v>
                </c:pt>
                <c:pt idx="21">
                  <c:v>32</c:v>
                </c:pt>
                <c:pt idx="22">
                  <c:v>31</c:v>
                </c:pt>
                <c:pt idx="23">
                  <c:v>31</c:v>
                </c:pt>
                <c:pt idx="24">
                  <c:v>31</c:v>
                </c:pt>
                <c:pt idx="25">
                  <c:v>30</c:v>
                </c:pt>
                <c:pt idx="26">
                  <c:v>29</c:v>
                </c:pt>
                <c:pt idx="27">
                  <c:v>28</c:v>
                </c:pt>
                <c:pt idx="28">
                  <c:v>28</c:v>
                </c:pt>
                <c:pt idx="2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112064"/>
        <c:axId val="217007808"/>
        <c:axId val="0"/>
      </c:bar3DChart>
      <c:catAx>
        <c:axId val="21711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007808"/>
        <c:crosses val="autoZero"/>
        <c:auto val="1"/>
        <c:lblAlgn val="ctr"/>
        <c:lblOffset val="100"/>
        <c:noMultiLvlLbl val="0"/>
      </c:catAx>
      <c:valAx>
        <c:axId val="217007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7112064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85650277250876E-2"/>
          <c:y val="9.5384814566340653E-2"/>
          <c:w val="0.61828427425774568"/>
          <c:h val="0.904615185433659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5.0000000000000001E-3</c:v>
                </c:pt>
                <c:pt idx="1">
                  <c:v>5.0000000000000001E-3</c:v>
                </c:pt>
                <c:pt idx="2">
                  <c:v>0.03</c:v>
                </c:pt>
                <c:pt idx="3">
                  <c:v>0.17499999999999999</c:v>
                </c:pt>
                <c:pt idx="4">
                  <c:v>0.78500000000000003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9.8557692307692304E-2"/>
          <c:w val="0.30373001776198932"/>
          <c:h val="0.7740384615384615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93533781787210368"/>
          <c:h val="0.966536795357327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Лист1!$A$2:$A$31</c:f>
              <c:strCache>
                <c:ptCount val="30"/>
                <c:pt idx="0">
                  <c:v>Детская школа искусств Абатский район</c:v>
                </c:pt>
                <c:pt idx="1">
                  <c:v>Сорокинская детская школа искусств</c:v>
                </c:pt>
                <c:pt idx="2">
                  <c:v>Детская школа искусств А.А. Алябьева Тобольск</c:v>
                </c:pt>
                <c:pt idx="3">
                  <c:v>Московская детская школа искусств «Палитра»</c:v>
                </c:pt>
                <c:pt idx="4">
                  <c:v>Каскаринская детская школа искусств «Ритм»</c:v>
                </c:pt>
                <c:pt idx="5">
                  <c:v>Заводоуковская детская школа искусств</c:v>
                </c:pt>
                <c:pt idx="6">
                  <c:v>Боровская детская школа искусств «Фантазия»</c:v>
                </c:pt>
                <c:pt idx="7">
                  <c:v>Омутинская детская школа искусств</c:v>
                </c:pt>
                <c:pt idx="8">
                  <c:v>Детская школа искусств В.В. Знаменского</c:v>
                </c:pt>
                <c:pt idx="9">
                  <c:v>Богандинская детская школа искусств «Вдохновение»</c:v>
                </c:pt>
                <c:pt idx="10">
                  <c:v>Исетская детская школа искусств</c:v>
                </c:pt>
                <c:pt idx="11">
                  <c:v>Центр творческого развития и гуманитарного образования «Этнос»</c:v>
                </c:pt>
                <c:pt idx="12">
                  <c:v>Детская школа искусств Ишим</c:v>
                </c:pt>
                <c:pt idx="13">
                  <c:v>Ярковская детская музыкальная школа</c:v>
                </c:pt>
                <c:pt idx="14">
                  <c:v>Упоровская детская школа искусств</c:v>
                </c:pt>
                <c:pt idx="15">
                  <c:v>Детская школа искусств А.П. Митинского</c:v>
                </c:pt>
                <c:pt idx="16">
                  <c:v>Детская школа искусств «Гармония» Бердюжского района</c:v>
                </c:pt>
                <c:pt idx="17">
                  <c:v>Голышмановская детская школа искусств имени Л.И. Шарохи</c:v>
                </c:pt>
                <c:pt idx="18">
                  <c:v>Юргинская детская школа искусств</c:v>
                </c:pt>
                <c:pt idx="19">
                  <c:v>Детский центр хореографического искусства Ишим</c:v>
                </c:pt>
                <c:pt idx="20">
                  <c:v>Детская школа искусств Уватского муниципального района</c:v>
                </c:pt>
                <c:pt idx="21">
                  <c:v>Онохинская детская школа искусств</c:v>
                </c:pt>
                <c:pt idx="22">
                  <c:v>Винзилинская детская школа искусств «Мечта»</c:v>
                </c:pt>
                <c:pt idx="23">
                  <c:v>Детская школа искусств Армизонский район</c:v>
                </c:pt>
                <c:pt idx="24">
                  <c:v>Детская худ. школа Ишим</c:v>
                </c:pt>
                <c:pt idx="25">
                  <c:v>Казанская детская школа искусств</c:v>
                </c:pt>
                <c:pt idx="26">
                  <c:v>Детская школа искусств "Этюд"</c:v>
                </c:pt>
                <c:pt idx="27">
                  <c:v>Детская школа искусств "Гармония"</c:v>
                </c:pt>
                <c:pt idx="28">
                  <c:v>Детская школа искусств города Ялуторовска</c:v>
                </c:pt>
                <c:pt idx="29">
                  <c:v>Киевская детская школа искусств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119.3</c:v>
                </c:pt>
                <c:pt idx="1">
                  <c:v>117.5</c:v>
                </c:pt>
                <c:pt idx="2">
                  <c:v>114.4</c:v>
                </c:pt>
                <c:pt idx="3">
                  <c:v>113.8</c:v>
                </c:pt>
                <c:pt idx="4">
                  <c:v>113</c:v>
                </c:pt>
                <c:pt idx="5">
                  <c:v>112.9</c:v>
                </c:pt>
                <c:pt idx="6">
                  <c:v>112.2</c:v>
                </c:pt>
                <c:pt idx="7">
                  <c:v>112</c:v>
                </c:pt>
                <c:pt idx="8">
                  <c:v>110.5</c:v>
                </c:pt>
                <c:pt idx="9">
                  <c:v>110.4</c:v>
                </c:pt>
                <c:pt idx="10">
                  <c:v>110.2</c:v>
                </c:pt>
                <c:pt idx="11">
                  <c:v>110</c:v>
                </c:pt>
                <c:pt idx="12">
                  <c:v>109.7</c:v>
                </c:pt>
                <c:pt idx="13">
                  <c:v>109.3</c:v>
                </c:pt>
                <c:pt idx="14">
                  <c:v>109.2</c:v>
                </c:pt>
                <c:pt idx="15">
                  <c:v>109.1</c:v>
                </c:pt>
                <c:pt idx="16">
                  <c:v>108.6</c:v>
                </c:pt>
                <c:pt idx="17">
                  <c:v>108.5</c:v>
                </c:pt>
                <c:pt idx="18">
                  <c:v>108.5</c:v>
                </c:pt>
                <c:pt idx="19">
                  <c:v>107.8</c:v>
                </c:pt>
                <c:pt idx="20">
                  <c:v>107.5</c:v>
                </c:pt>
                <c:pt idx="21">
                  <c:v>107</c:v>
                </c:pt>
                <c:pt idx="22">
                  <c:v>106.7</c:v>
                </c:pt>
                <c:pt idx="23">
                  <c:v>106.6</c:v>
                </c:pt>
                <c:pt idx="24">
                  <c:v>105.1</c:v>
                </c:pt>
                <c:pt idx="25">
                  <c:v>102.3</c:v>
                </c:pt>
                <c:pt idx="26">
                  <c:v>102.1</c:v>
                </c:pt>
                <c:pt idx="27">
                  <c:v>101.5</c:v>
                </c:pt>
                <c:pt idx="28">
                  <c:v>101.5</c:v>
                </c:pt>
                <c:pt idx="29">
                  <c:v>98.8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395712"/>
        <c:axId val="217012416"/>
        <c:axId val="0"/>
      </c:bar3DChart>
      <c:catAx>
        <c:axId val="217395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012416"/>
        <c:crosses val="autoZero"/>
        <c:auto val="1"/>
        <c:lblAlgn val="ctr"/>
        <c:lblOffset val="100"/>
        <c:noMultiLvlLbl val="0"/>
      </c:catAx>
      <c:valAx>
        <c:axId val="217012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7395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%">
                  <c:v>0.01</c:v>
                </c:pt>
                <c:pt idx="3">
                  <c:v>0</c:v>
                </c:pt>
                <c:pt idx="4" formatCode="0.00%">
                  <c:v>2.5000000000000001E-2</c:v>
                </c:pt>
                <c:pt idx="5" formatCode="0.00%">
                  <c:v>1.0999999999999999E-2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2.9000000000000001E-2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.00%">
                  <c:v>1.7999999999999999E-2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7.2999999999999995E-2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1.7000000000000001E-2</c:v>
                </c:pt>
                <c:pt idx="5" formatCode="0.00%">
                  <c:v>3.4000000000000002E-2</c:v>
                </c:pt>
                <c:pt idx="6" formatCode="0.00%">
                  <c:v>1.7000000000000001E-2</c:v>
                </c:pt>
                <c:pt idx="7" formatCode="0.00%">
                  <c:v>1.7999999999999999E-2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3.3000000000000002E-2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0%</c:formatCode>
                <c:ptCount val="30"/>
                <c:pt idx="0" formatCode="General">
                  <c:v>0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0.16</c:v>
                </c:pt>
                <c:pt idx="5" formatCode="0.00%">
                  <c:v>0.159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0.00%">
                  <c:v>5.7000000000000002E-2</c:v>
                </c:pt>
                <c:pt idx="10" formatCode="General">
                  <c:v>0</c:v>
                </c:pt>
                <c:pt idx="11" formatCode="0.00%">
                  <c:v>3.2000000000000001E-2</c:v>
                </c:pt>
                <c:pt idx="12" formatCode="General">
                  <c:v>0</c:v>
                </c:pt>
                <c:pt idx="13" formatCode="0.00%">
                  <c:v>2.1000000000000001E-2</c:v>
                </c:pt>
                <c:pt idx="14" formatCode="General">
                  <c:v>0</c:v>
                </c:pt>
                <c:pt idx="15" formatCode="0.00%">
                  <c:v>1.7000000000000001E-2</c:v>
                </c:pt>
                <c:pt idx="16" formatCode="0.00%">
                  <c:v>3.1E-2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0.00%">
                  <c:v>0.105</c:v>
                </c:pt>
                <c:pt idx="22" formatCode="0.00%">
                  <c:v>1.0999999999999999E-2</c:v>
                </c:pt>
                <c:pt idx="23" formatCode="General">
                  <c:v>0</c:v>
                </c:pt>
                <c:pt idx="24" formatCode="0.00%">
                  <c:v>2.1000000000000001E-2</c:v>
                </c:pt>
                <c:pt idx="25">
                  <c:v>0.1</c:v>
                </c:pt>
                <c:pt idx="26" formatCode="0.00%">
                  <c:v>2.4E-2</c:v>
                </c:pt>
                <c:pt idx="27" formatCode="0.00%">
                  <c:v>1.0999999999999999E-2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0.19400000000000001</c:v>
                </c:pt>
                <c:pt idx="1">
                  <c:v>0.32700000000000001</c:v>
                </c:pt>
                <c:pt idx="2">
                  <c:v>0.19800000000000001</c:v>
                </c:pt>
                <c:pt idx="3">
                  <c:v>0.109</c:v>
                </c:pt>
                <c:pt idx="4">
                  <c:v>0.193</c:v>
                </c:pt>
                <c:pt idx="5">
                  <c:v>0.22700000000000001</c:v>
                </c:pt>
                <c:pt idx="6">
                  <c:v>6.7000000000000004E-2</c:v>
                </c:pt>
                <c:pt idx="7">
                  <c:v>0.123</c:v>
                </c:pt>
                <c:pt idx="8">
                  <c:v>1.6E-2</c:v>
                </c:pt>
                <c:pt idx="9" formatCode="0%">
                  <c:v>0.2</c:v>
                </c:pt>
                <c:pt idx="10">
                  <c:v>4.3999999999999997E-2</c:v>
                </c:pt>
                <c:pt idx="11">
                  <c:v>0.19400000000000001</c:v>
                </c:pt>
                <c:pt idx="12">
                  <c:v>0.121</c:v>
                </c:pt>
                <c:pt idx="13">
                  <c:v>0.31900000000000001</c:v>
                </c:pt>
                <c:pt idx="14">
                  <c:v>0.255</c:v>
                </c:pt>
                <c:pt idx="15">
                  <c:v>1.7000000000000001E-2</c:v>
                </c:pt>
                <c:pt idx="16">
                  <c:v>0.438</c:v>
                </c:pt>
                <c:pt idx="17">
                  <c:v>6.4000000000000001E-2</c:v>
                </c:pt>
                <c:pt idx="18" formatCode="General">
                  <c:v>0</c:v>
                </c:pt>
                <c:pt idx="19">
                  <c:v>0.22900000000000001</c:v>
                </c:pt>
                <c:pt idx="20">
                  <c:v>0.111</c:v>
                </c:pt>
                <c:pt idx="21">
                  <c:v>0.316</c:v>
                </c:pt>
                <c:pt idx="22">
                  <c:v>0.17299999999999999</c:v>
                </c:pt>
                <c:pt idx="23" formatCode="0%">
                  <c:v>0.17</c:v>
                </c:pt>
                <c:pt idx="24">
                  <c:v>0.35399999999999998</c:v>
                </c:pt>
                <c:pt idx="25">
                  <c:v>0.28299999999999997</c:v>
                </c:pt>
                <c:pt idx="26">
                  <c:v>4.9000000000000002E-2</c:v>
                </c:pt>
                <c:pt idx="27">
                  <c:v>0.156</c:v>
                </c:pt>
                <c:pt idx="28">
                  <c:v>0.26100000000000001</c:v>
                </c:pt>
                <c:pt idx="29">
                  <c:v>5.8999999999999997E-2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0.80600000000000005</c:v>
                </c:pt>
                <c:pt idx="1">
                  <c:v>0.66300000000000003</c:v>
                </c:pt>
                <c:pt idx="2">
                  <c:v>0.78200000000000003</c:v>
                </c:pt>
                <c:pt idx="3">
                  <c:v>0.88100000000000001</c:v>
                </c:pt>
                <c:pt idx="4">
                  <c:v>0.60499999999999998</c:v>
                </c:pt>
                <c:pt idx="5">
                  <c:v>0.56799999999999995</c:v>
                </c:pt>
                <c:pt idx="6">
                  <c:v>0.91600000000000004</c:v>
                </c:pt>
                <c:pt idx="7">
                  <c:v>0.85899999999999999</c:v>
                </c:pt>
                <c:pt idx="8">
                  <c:v>0.98399999999999999</c:v>
                </c:pt>
                <c:pt idx="9">
                  <c:v>0.71399999999999997</c:v>
                </c:pt>
                <c:pt idx="10">
                  <c:v>0.95599999999999996</c:v>
                </c:pt>
                <c:pt idx="11">
                  <c:v>0.77400000000000002</c:v>
                </c:pt>
                <c:pt idx="12">
                  <c:v>0.879</c:v>
                </c:pt>
                <c:pt idx="13" formatCode="0%">
                  <c:v>0.66</c:v>
                </c:pt>
                <c:pt idx="14">
                  <c:v>0.72699999999999998</c:v>
                </c:pt>
                <c:pt idx="15">
                  <c:v>0.96599999999999997</c:v>
                </c:pt>
                <c:pt idx="16">
                  <c:v>0.53100000000000003</c:v>
                </c:pt>
                <c:pt idx="17">
                  <c:v>0.93600000000000005</c:v>
                </c:pt>
                <c:pt idx="18" formatCode="0%">
                  <c:v>1</c:v>
                </c:pt>
                <c:pt idx="19">
                  <c:v>0.77100000000000002</c:v>
                </c:pt>
                <c:pt idx="20">
                  <c:v>0.88900000000000001</c:v>
                </c:pt>
                <c:pt idx="21">
                  <c:v>0.57899999999999996</c:v>
                </c:pt>
                <c:pt idx="22">
                  <c:v>0.81599999999999995</c:v>
                </c:pt>
                <c:pt idx="23" formatCode="0%">
                  <c:v>0.83</c:v>
                </c:pt>
                <c:pt idx="24">
                  <c:v>0.625</c:v>
                </c:pt>
                <c:pt idx="25">
                  <c:v>0.58399999999999996</c:v>
                </c:pt>
                <c:pt idx="26">
                  <c:v>0.85399999999999998</c:v>
                </c:pt>
                <c:pt idx="27">
                  <c:v>0.83299999999999996</c:v>
                </c:pt>
                <c:pt idx="28">
                  <c:v>0.73899999999999999</c:v>
                </c:pt>
                <c:pt idx="29">
                  <c:v>0.94099999999999995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002432"/>
        <c:axId val="174672704"/>
        <c:axId val="0"/>
      </c:bar3DChart>
      <c:catAx>
        <c:axId val="19400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672704"/>
        <c:crosses val="autoZero"/>
        <c:auto val="1"/>
        <c:lblAlgn val="ctr"/>
        <c:lblOffset val="100"/>
        <c:noMultiLvlLbl val="0"/>
      </c:catAx>
      <c:valAx>
        <c:axId val="174672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40024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90685413005272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637181184241052E-2"/>
          <c:y val="2.3492768191210146E-2"/>
          <c:w val="0.65756792532649189"/>
          <c:h val="0.976507231808789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4.0000000000000001E-3</c:v>
                </c:pt>
                <c:pt idx="1">
                  <c:v>3.0000000000000001E-3</c:v>
                </c:pt>
                <c:pt idx="2">
                  <c:v>2.5000000000000001E-2</c:v>
                </c:pt>
                <c:pt idx="3">
                  <c:v>0.156</c:v>
                </c:pt>
                <c:pt idx="4">
                  <c:v>0.81200000000000006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9.5375722543352595E-2"/>
          <c:w val="0.30373001776198932"/>
          <c:h val="0.780346820809248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8.0000000000000002E-3</c:v>
                </c:pt>
                <c:pt idx="5" formatCode="0.00%">
                  <c:v>1.7999999999999999E-2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5.8999999999999997E-2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 formatCode="0.00%">
                  <c:v>2.8000000000000001E-2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8.0000000000000002E-3</c:v>
                </c:pt>
                <c:pt idx="5" formatCode="0.00%">
                  <c:v>1.7999999999999999E-2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1.9E-2</c:v>
                </c:pt>
                <c:pt idx="2" formatCode="General">
                  <c:v>0</c:v>
                </c:pt>
                <c:pt idx="3">
                  <c:v>2.5999999999999999E-2</c:v>
                </c:pt>
                <c:pt idx="4">
                  <c:v>8.8999999999999996E-2</c:v>
                </c:pt>
                <c:pt idx="5">
                  <c:v>8.2000000000000003E-2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2.9000000000000001E-2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>
                  <c:v>2.3E-2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0.21199999999999999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General">
                  <c:v>0</c:v>
                </c:pt>
                <c:pt idx="22">
                  <c:v>1.0999999999999999E-2</c:v>
                </c:pt>
                <c:pt idx="23" formatCode="General">
                  <c:v>0</c:v>
                </c:pt>
                <c:pt idx="24">
                  <c:v>5.8000000000000003E-2</c:v>
                </c:pt>
                <c:pt idx="25">
                  <c:v>8.5000000000000006E-2</c:v>
                </c:pt>
                <c:pt idx="26">
                  <c:v>4.2000000000000003E-2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8.3000000000000004E-2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0%</c:formatCode>
                <c:ptCount val="30"/>
                <c:pt idx="0" formatCode="0.00%">
                  <c:v>0.27600000000000002</c:v>
                </c:pt>
                <c:pt idx="1">
                  <c:v>0.17</c:v>
                </c:pt>
                <c:pt idx="2" formatCode="0.00%">
                  <c:v>0.17199999999999999</c:v>
                </c:pt>
                <c:pt idx="3" formatCode="0.00%">
                  <c:v>5.2999999999999999E-2</c:v>
                </c:pt>
                <c:pt idx="4">
                  <c:v>0.28999999999999998</c:v>
                </c:pt>
                <c:pt idx="5" formatCode="0.00%">
                  <c:v>0.191</c:v>
                </c:pt>
                <c:pt idx="6">
                  <c:v>0.05</c:v>
                </c:pt>
                <c:pt idx="7" formatCode="0.00%">
                  <c:v>5.1999999999999998E-2</c:v>
                </c:pt>
                <c:pt idx="8" formatCode="0.00%">
                  <c:v>1.6E-2</c:v>
                </c:pt>
                <c:pt idx="9" formatCode="0.00%">
                  <c:v>0.20599999999999999</c:v>
                </c:pt>
                <c:pt idx="10" formatCode="0.00%">
                  <c:v>0.14899999999999999</c:v>
                </c:pt>
                <c:pt idx="11">
                  <c:v>0.15</c:v>
                </c:pt>
                <c:pt idx="12" formatCode="0.00%">
                  <c:v>6.0999999999999999E-2</c:v>
                </c:pt>
                <c:pt idx="13" formatCode="0.00%">
                  <c:v>0.182</c:v>
                </c:pt>
                <c:pt idx="14" formatCode="0.00%">
                  <c:v>0.109</c:v>
                </c:pt>
                <c:pt idx="15" formatCode="General">
                  <c:v>0</c:v>
                </c:pt>
                <c:pt idx="16" formatCode="0.00%">
                  <c:v>0.39400000000000002</c:v>
                </c:pt>
                <c:pt idx="17" formatCode="0.00%">
                  <c:v>0.113</c:v>
                </c:pt>
                <c:pt idx="18">
                  <c:v>0.04</c:v>
                </c:pt>
                <c:pt idx="19" formatCode="0.00%">
                  <c:v>0.247</c:v>
                </c:pt>
                <c:pt idx="20">
                  <c:v>0.1</c:v>
                </c:pt>
                <c:pt idx="21" formatCode="0.00%">
                  <c:v>0.42899999999999999</c:v>
                </c:pt>
                <c:pt idx="22" formatCode="0.00%">
                  <c:v>0.14899999999999999</c:v>
                </c:pt>
                <c:pt idx="23" formatCode="0.00%">
                  <c:v>0.13700000000000001</c:v>
                </c:pt>
                <c:pt idx="24" formatCode="0.00%">
                  <c:v>0.36499999999999999</c:v>
                </c:pt>
                <c:pt idx="25" formatCode="0.00%">
                  <c:v>0.11899999999999999</c:v>
                </c:pt>
                <c:pt idx="26" formatCode="0.00%">
                  <c:v>0.127</c:v>
                </c:pt>
                <c:pt idx="27" formatCode="0.00%">
                  <c:v>0.121</c:v>
                </c:pt>
                <c:pt idx="28" formatCode="0.00%">
                  <c:v>0.318</c:v>
                </c:pt>
                <c:pt idx="29" formatCode="0.00%">
                  <c:v>0.125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0.72399999999999998</c:v>
                </c:pt>
                <c:pt idx="1">
                  <c:v>0.81100000000000005</c:v>
                </c:pt>
                <c:pt idx="2">
                  <c:v>0.82799999999999996</c:v>
                </c:pt>
                <c:pt idx="3">
                  <c:v>0.92100000000000004</c:v>
                </c:pt>
                <c:pt idx="4">
                  <c:v>0.60499999999999998</c:v>
                </c:pt>
                <c:pt idx="5">
                  <c:v>0.69099999999999995</c:v>
                </c:pt>
                <c:pt idx="6" formatCode="0%">
                  <c:v>0.95</c:v>
                </c:pt>
                <c:pt idx="7">
                  <c:v>0.93100000000000005</c:v>
                </c:pt>
                <c:pt idx="8">
                  <c:v>0.98399999999999999</c:v>
                </c:pt>
                <c:pt idx="9">
                  <c:v>0.70599999999999996</c:v>
                </c:pt>
                <c:pt idx="10">
                  <c:v>0.85099999999999998</c:v>
                </c:pt>
                <c:pt idx="11" formatCode="0%">
                  <c:v>0.85</c:v>
                </c:pt>
                <c:pt idx="12">
                  <c:v>0.93899999999999995</c:v>
                </c:pt>
                <c:pt idx="13">
                  <c:v>0.79500000000000004</c:v>
                </c:pt>
                <c:pt idx="14">
                  <c:v>0.89100000000000001</c:v>
                </c:pt>
                <c:pt idx="15" formatCode="0%">
                  <c:v>1</c:v>
                </c:pt>
                <c:pt idx="16">
                  <c:v>0.39400000000000002</c:v>
                </c:pt>
                <c:pt idx="17">
                  <c:v>0.88700000000000001</c:v>
                </c:pt>
                <c:pt idx="18" formatCode="0%">
                  <c:v>0.96</c:v>
                </c:pt>
                <c:pt idx="19">
                  <c:v>0.753</c:v>
                </c:pt>
                <c:pt idx="20" formatCode="0%">
                  <c:v>0.9</c:v>
                </c:pt>
                <c:pt idx="21">
                  <c:v>0.57099999999999995</c:v>
                </c:pt>
                <c:pt idx="22" formatCode="0%">
                  <c:v>0.84</c:v>
                </c:pt>
                <c:pt idx="23">
                  <c:v>0.86299999999999999</c:v>
                </c:pt>
                <c:pt idx="24">
                  <c:v>0.57699999999999996</c:v>
                </c:pt>
                <c:pt idx="25">
                  <c:v>0.76300000000000001</c:v>
                </c:pt>
                <c:pt idx="26">
                  <c:v>0.80300000000000005</c:v>
                </c:pt>
                <c:pt idx="27">
                  <c:v>0.879</c:v>
                </c:pt>
                <c:pt idx="28">
                  <c:v>0.68200000000000005</c:v>
                </c:pt>
                <c:pt idx="29">
                  <c:v>0.79200000000000004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455488"/>
        <c:axId val="174675584"/>
        <c:axId val="0"/>
      </c:bar3DChart>
      <c:catAx>
        <c:axId val="19545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675584"/>
        <c:crosses val="autoZero"/>
        <c:auto val="1"/>
        <c:lblAlgn val="ctr"/>
        <c:lblOffset val="100"/>
        <c:noMultiLvlLbl val="0"/>
      </c:catAx>
      <c:valAx>
        <c:axId val="174675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5455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76975169300225"/>
          <c:y val="1.6556291390728477E-3"/>
          <c:w val="0.18510158013544017"/>
          <c:h val="0.3675496688741721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637181184241052E-2"/>
          <c:y val="1.9946668900430023E-2"/>
          <c:w val="0.62521668326987911"/>
          <c:h val="0.96719886078070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5.0000000000000001E-3</c:v>
                </c:pt>
                <c:pt idx="1">
                  <c:v>3.0000000000000001E-3</c:v>
                </c:pt>
                <c:pt idx="2">
                  <c:v>2.3E-2</c:v>
                </c:pt>
                <c:pt idx="3">
                  <c:v>0.20699999999999999</c:v>
                </c:pt>
                <c:pt idx="4">
                  <c:v>0.76200000000000001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9.5375722543352595E-2"/>
          <c:w val="0.30373001776198932"/>
          <c:h val="0.780346820809248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8.9999999999999993E-3</c:v>
                </c:pt>
                <c:pt idx="4" formatCode="0.00%">
                  <c:v>1.6E-2</c:v>
                </c:pt>
                <c:pt idx="5" formatCode="0.00%">
                  <c:v>1.7999999999999999E-2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2.9000000000000001E-2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 formatCode="0.00%">
                  <c:v>1.9E-2</c:v>
                </c:pt>
                <c:pt idx="25" formatCode="0.00%">
                  <c:v>1.7000000000000001E-2</c:v>
                </c:pt>
                <c:pt idx="26" formatCode="0.00%">
                  <c:v>1.4E-2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1.6E-2</c:v>
                </c:pt>
                <c:pt idx="5" formatCode="0.00%">
                  <c:v>8.9999999999999993E-3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 formatCode="0.00%">
                  <c:v>2.9000000000000001E-2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1.4E-2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3.7999999999999999E-2</c:v>
                </c:pt>
                <c:pt idx="2" formatCode="0%">
                  <c:v>0.01</c:v>
                </c:pt>
                <c:pt idx="3">
                  <c:v>8.9999999999999993E-3</c:v>
                </c:pt>
                <c:pt idx="4">
                  <c:v>9.7000000000000003E-2</c:v>
                </c:pt>
                <c:pt idx="5">
                  <c:v>8.2000000000000003E-2</c:v>
                </c:pt>
                <c:pt idx="6" formatCode="General">
                  <c:v>0</c:v>
                </c:pt>
                <c:pt idx="7">
                  <c:v>1.7000000000000001E-2</c:v>
                </c:pt>
                <c:pt idx="8" formatCode="General">
                  <c:v>0</c:v>
                </c:pt>
                <c:pt idx="9">
                  <c:v>2.9000000000000001E-2</c:v>
                </c:pt>
                <c:pt idx="10" formatCode="General">
                  <c:v>0</c:v>
                </c:pt>
                <c:pt idx="11">
                  <c:v>2.5000000000000001E-2</c:v>
                </c:pt>
                <c:pt idx="12" formatCode="General">
                  <c:v>0</c:v>
                </c:pt>
                <c:pt idx="13">
                  <c:v>2.3E-2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 formatCode="General">
                  <c:v>0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>
                  <c:v>4.8000000000000001E-2</c:v>
                </c:pt>
                <c:pt idx="22">
                  <c:v>1.0999999999999999E-2</c:v>
                </c:pt>
                <c:pt idx="23" formatCode="General">
                  <c:v>0</c:v>
                </c:pt>
                <c:pt idx="24">
                  <c:v>1.9E-2</c:v>
                </c:pt>
                <c:pt idx="25">
                  <c:v>6.8000000000000005E-2</c:v>
                </c:pt>
                <c:pt idx="26">
                  <c:v>2.8000000000000001E-2</c:v>
                </c:pt>
                <c:pt idx="27">
                  <c:v>4.3999999999999997E-2</c:v>
                </c:pt>
                <c:pt idx="28" formatCode="General">
                  <c:v>0</c:v>
                </c:pt>
                <c:pt idx="29">
                  <c:v>4.2000000000000003E-2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0.36199999999999999</c:v>
                </c:pt>
                <c:pt idx="1">
                  <c:v>0.28299999999999997</c:v>
                </c:pt>
                <c:pt idx="2">
                  <c:v>0.27300000000000002</c:v>
                </c:pt>
                <c:pt idx="3" formatCode="0%">
                  <c:v>7.0000000000000007E-2</c:v>
                </c:pt>
                <c:pt idx="4">
                  <c:v>0.30599999999999999</c:v>
                </c:pt>
                <c:pt idx="5">
                  <c:v>0.36399999999999999</c:v>
                </c:pt>
                <c:pt idx="6" formatCode="0%">
                  <c:v>0.05</c:v>
                </c:pt>
                <c:pt idx="7" formatCode="0%">
                  <c:v>0.19</c:v>
                </c:pt>
                <c:pt idx="8">
                  <c:v>4.7E-2</c:v>
                </c:pt>
                <c:pt idx="9">
                  <c:v>0.29399999999999998</c:v>
                </c:pt>
                <c:pt idx="10">
                  <c:v>0.128</c:v>
                </c:pt>
                <c:pt idx="11" formatCode="0%">
                  <c:v>0.2</c:v>
                </c:pt>
                <c:pt idx="12" formatCode="0%">
                  <c:v>0.03</c:v>
                </c:pt>
                <c:pt idx="13">
                  <c:v>0.27300000000000002</c:v>
                </c:pt>
                <c:pt idx="14">
                  <c:v>0.34499999999999997</c:v>
                </c:pt>
                <c:pt idx="15" formatCode="General">
                  <c:v>0</c:v>
                </c:pt>
                <c:pt idx="16">
                  <c:v>0.54500000000000004</c:v>
                </c:pt>
                <c:pt idx="17">
                  <c:v>0.16200000000000001</c:v>
                </c:pt>
                <c:pt idx="18" formatCode="General">
                  <c:v>0</c:v>
                </c:pt>
                <c:pt idx="19">
                  <c:v>0.23400000000000001</c:v>
                </c:pt>
                <c:pt idx="20">
                  <c:v>0.14299999999999999</c:v>
                </c:pt>
                <c:pt idx="21">
                  <c:v>0.47599999999999998</c:v>
                </c:pt>
                <c:pt idx="22">
                  <c:v>0.16600000000000001</c:v>
                </c:pt>
                <c:pt idx="23">
                  <c:v>0.13700000000000001</c:v>
                </c:pt>
                <c:pt idx="24">
                  <c:v>0.40400000000000003</c:v>
                </c:pt>
                <c:pt idx="25">
                  <c:v>0.27100000000000002</c:v>
                </c:pt>
                <c:pt idx="26">
                  <c:v>0.113</c:v>
                </c:pt>
                <c:pt idx="27">
                  <c:v>6.6000000000000003E-2</c:v>
                </c:pt>
                <c:pt idx="28">
                  <c:v>0.36399999999999999</c:v>
                </c:pt>
                <c:pt idx="29">
                  <c:v>0.125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0.63800000000000001</c:v>
                </c:pt>
                <c:pt idx="1">
                  <c:v>0.67900000000000005</c:v>
                </c:pt>
                <c:pt idx="2">
                  <c:v>0.71699999999999997</c:v>
                </c:pt>
                <c:pt idx="3">
                  <c:v>0.91200000000000003</c:v>
                </c:pt>
                <c:pt idx="4">
                  <c:v>0.56499999999999995</c:v>
                </c:pt>
                <c:pt idx="5">
                  <c:v>0.52700000000000002</c:v>
                </c:pt>
                <c:pt idx="6" formatCode="0%">
                  <c:v>0.95</c:v>
                </c:pt>
                <c:pt idx="7">
                  <c:v>0.77600000000000002</c:v>
                </c:pt>
                <c:pt idx="8">
                  <c:v>0.95299999999999996</c:v>
                </c:pt>
                <c:pt idx="9">
                  <c:v>0.61899999999999999</c:v>
                </c:pt>
                <c:pt idx="10">
                  <c:v>0.872</c:v>
                </c:pt>
                <c:pt idx="11">
                  <c:v>0.77500000000000002</c:v>
                </c:pt>
                <c:pt idx="12" formatCode="0%">
                  <c:v>0.97</c:v>
                </c:pt>
                <c:pt idx="13">
                  <c:v>0.70399999999999996</c:v>
                </c:pt>
                <c:pt idx="14">
                  <c:v>0.65500000000000003</c:v>
                </c:pt>
                <c:pt idx="15" formatCode="0%">
                  <c:v>1</c:v>
                </c:pt>
                <c:pt idx="16">
                  <c:v>0.45500000000000002</c:v>
                </c:pt>
                <c:pt idx="17">
                  <c:v>0.83799999999999997</c:v>
                </c:pt>
                <c:pt idx="18" formatCode="0%">
                  <c:v>1</c:v>
                </c:pt>
                <c:pt idx="19">
                  <c:v>0.76600000000000001</c:v>
                </c:pt>
                <c:pt idx="20">
                  <c:v>0.85699999999999998</c:v>
                </c:pt>
                <c:pt idx="21">
                  <c:v>0.47599999999999998</c:v>
                </c:pt>
                <c:pt idx="22">
                  <c:v>0.82299999999999995</c:v>
                </c:pt>
                <c:pt idx="23">
                  <c:v>0.86299999999999999</c:v>
                </c:pt>
                <c:pt idx="24">
                  <c:v>0.55800000000000005</c:v>
                </c:pt>
                <c:pt idx="25">
                  <c:v>0.64400000000000002</c:v>
                </c:pt>
                <c:pt idx="26">
                  <c:v>0.83099999999999996</c:v>
                </c:pt>
                <c:pt idx="27" formatCode="0%">
                  <c:v>0.89</c:v>
                </c:pt>
                <c:pt idx="28">
                  <c:v>0.63600000000000001</c:v>
                </c:pt>
                <c:pt idx="29">
                  <c:v>0.83299999999999996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370816"/>
        <c:axId val="174676160"/>
        <c:axId val="0"/>
      </c:bar3DChart>
      <c:catAx>
        <c:axId val="19837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676160"/>
        <c:crosses val="autoZero"/>
        <c:auto val="1"/>
        <c:lblAlgn val="ctr"/>
        <c:lblOffset val="100"/>
        <c:noMultiLvlLbl val="0"/>
      </c:catAx>
      <c:valAx>
        <c:axId val="174676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837081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278026905829592"/>
          <c:y val="0"/>
          <c:w val="0.18497757847533633"/>
          <c:h val="0.3677758318739054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26378180197163E-2"/>
          <c:y val="1.9946668900430023E-2"/>
          <c:w val="0.67605434935884501"/>
          <c:h val="0.98005333109957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4.0000000000000001E-3</c:v>
                </c:pt>
                <c:pt idx="1">
                  <c:v>1.2E-2</c:v>
                </c:pt>
                <c:pt idx="2">
                  <c:v>6.9000000000000006E-2</c:v>
                </c:pt>
                <c:pt idx="3">
                  <c:v>0.254</c:v>
                </c:pt>
                <c:pt idx="4">
                  <c:v>0.66100000000000003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383658969804617"/>
          <c:y val="9.6551724137931033E-2"/>
          <c:w val="0.30373001776198932"/>
          <c:h val="0.7896551724137931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12077</Words>
  <Characters>68845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</dc:creator>
  <cp:lastModifiedBy>Богомазова Лариса Михайловна</cp:lastModifiedBy>
  <cp:revision>3</cp:revision>
  <dcterms:created xsi:type="dcterms:W3CDTF">2017-08-17T07:39:00Z</dcterms:created>
  <dcterms:modified xsi:type="dcterms:W3CDTF">2017-08-17T07:40:00Z</dcterms:modified>
</cp:coreProperties>
</file>