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9B" w:rsidRDefault="00DA1776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2934970</wp:posOffset>
                </wp:positionH>
                <wp:positionV relativeFrom="paragraph">
                  <wp:posOffset>0</wp:posOffset>
                </wp:positionV>
                <wp:extent cx="2336165" cy="2195830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219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79B" w:rsidRDefault="009B40BF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Приложение к приказу МАУ ДО «ДШИ им. В.В. Знаменского»</w:t>
                            </w:r>
                          </w:p>
                          <w:p w:rsidR="005C079B" w:rsidRPr="00DA1776" w:rsidRDefault="009B40BF">
                            <w:pPr>
                              <w:pStyle w:val="Picturecaption2"/>
                              <w:shd w:val="clear" w:color="auto" w:fill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Picturecaption2TimesNewRoman12ptNotItalicExact"/>
                                <w:rFonts w:eastAsia="MS Reference Sans Serif"/>
                              </w:rPr>
                              <w:t xml:space="preserve">от </w:t>
                            </w:r>
                            <w:r>
                              <w:rPr>
                                <w:rStyle w:val="Picturecaption2TimesNewRoman14ptExact"/>
                                <w:rFonts w:eastAsia="MS Reference Sans Serif"/>
                                <w:i/>
                                <w:iCs/>
                              </w:rPr>
                              <w:t>c</w:t>
                            </w:r>
                            <w:r w:rsidRPr="00DA1776">
                              <w:rPr>
                                <w:rStyle w:val="Picturecaption2TimesNewRoman14ptExact"/>
                                <w:rFonts w:eastAsia="MS Reference Sans Serif"/>
                                <w:i/>
                                <w:iCs/>
                                <w:lang w:val="ru-RU"/>
                              </w:rPr>
                              <w:t xml:space="preserve">/ </w:t>
                            </w:r>
                            <w:r>
                              <w:rPr>
                                <w:rStyle w:val="Picturecaption2Exact0"/>
                                <w:i/>
                                <w:iCs/>
                              </w:rPr>
                              <w:t>P</w:t>
                            </w:r>
                            <w:r w:rsidRPr="00DA1776">
                              <w:rPr>
                                <w:rStyle w:val="Picturecaption2Exact0"/>
                                <w:i/>
                                <w:iCs/>
                                <w:lang w:val="ru-RU"/>
                              </w:rPr>
                              <w:t>.9.</w:t>
                            </w:r>
                          </w:p>
                          <w:p w:rsidR="005C079B" w:rsidRDefault="009B40BF">
                            <w:pPr>
                              <w:pStyle w:val="Picturecaption3"/>
                              <w:shd w:val="clear" w:color="auto" w:fill="auto"/>
                            </w:pPr>
                            <w:r>
                              <w:t>УТВЕРЖДЕНО</w:t>
                            </w:r>
                          </w:p>
                          <w:p w:rsidR="005C079B" w:rsidRDefault="00DA177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333625" cy="1485900"/>
                                  <wp:effectExtent l="0" t="0" r="9525" b="0"/>
                                  <wp:docPr id="2" name="Рисунок 1" descr="C:\Windows\Temp\ABBYY\PDFTransformer\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Windows\Temp\ABBYY\PDFTransformer\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1pt;margin-top:0;width:183.95pt;height:172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Whrw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" filled="f" stroked="f">
                <v:textbox style="mso-fit-shape-to-text:t" inset="0,0,0,0">
                  <w:txbxContent>
                    <w:p w:rsidR="005C079B" w:rsidRDefault="009B40BF">
                      <w:pPr>
                        <w:pStyle w:val="Picturecaption"/>
                        <w:shd w:val="clear" w:color="auto" w:fill="auto"/>
                      </w:pPr>
                      <w:r>
                        <w:t>Приложение к приказу МАУ ДО «ДШИ им. В.В. Знаменского»</w:t>
                      </w:r>
                    </w:p>
                    <w:p w:rsidR="005C079B" w:rsidRPr="00DA1776" w:rsidRDefault="009B40BF">
                      <w:pPr>
                        <w:pStyle w:val="Picturecaption2"/>
                        <w:shd w:val="clear" w:color="auto" w:fill="auto"/>
                        <w:rPr>
                          <w:lang w:val="ru-RU"/>
                        </w:rPr>
                      </w:pPr>
                      <w:r>
                        <w:rPr>
                          <w:rStyle w:val="Picturecaption2TimesNewRoman12ptNotItalicExact"/>
                          <w:rFonts w:eastAsia="MS Reference Sans Serif"/>
                        </w:rPr>
                        <w:t xml:space="preserve">от </w:t>
                      </w:r>
                      <w:r>
                        <w:rPr>
                          <w:rStyle w:val="Picturecaption2TimesNewRoman14ptExact"/>
                          <w:rFonts w:eastAsia="MS Reference Sans Serif"/>
                          <w:i/>
                          <w:iCs/>
                        </w:rPr>
                        <w:t>c</w:t>
                      </w:r>
                      <w:r w:rsidRPr="00DA1776">
                        <w:rPr>
                          <w:rStyle w:val="Picturecaption2TimesNewRoman14ptExact"/>
                          <w:rFonts w:eastAsia="MS Reference Sans Serif"/>
                          <w:i/>
                          <w:iCs/>
                          <w:lang w:val="ru-RU"/>
                        </w:rPr>
                        <w:t xml:space="preserve">/ </w:t>
                      </w:r>
                      <w:r>
                        <w:rPr>
                          <w:rStyle w:val="Picturecaption2Exact0"/>
                          <w:i/>
                          <w:iCs/>
                        </w:rPr>
                        <w:t>P</w:t>
                      </w:r>
                      <w:r w:rsidRPr="00DA1776">
                        <w:rPr>
                          <w:rStyle w:val="Picturecaption2Exact0"/>
                          <w:i/>
                          <w:iCs/>
                          <w:lang w:val="ru-RU"/>
                        </w:rPr>
                        <w:t>.9.</w:t>
                      </w:r>
                    </w:p>
                    <w:p w:rsidR="005C079B" w:rsidRDefault="009B40BF">
                      <w:pPr>
                        <w:pStyle w:val="Picturecaption3"/>
                        <w:shd w:val="clear" w:color="auto" w:fill="auto"/>
                      </w:pPr>
                      <w:r>
                        <w:t>УТВЕРЖДЕНО</w:t>
                      </w:r>
                    </w:p>
                    <w:p w:rsidR="005C079B" w:rsidRDefault="00DA177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333625" cy="1485900"/>
                            <wp:effectExtent l="0" t="0" r="9525" b="0"/>
                            <wp:docPr id="2" name="Рисунок 1" descr="C:\Windows\Temp\ABBYY\PDFTransformer\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Windows\Temp\ABBYY\PDFTransformer\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360" w:lineRule="exact"/>
      </w:pPr>
    </w:p>
    <w:p w:rsidR="005C079B" w:rsidRDefault="005C079B">
      <w:pPr>
        <w:spacing w:line="651" w:lineRule="exact"/>
      </w:pPr>
    </w:p>
    <w:p w:rsidR="005C079B" w:rsidRDefault="005C079B">
      <w:pPr>
        <w:rPr>
          <w:sz w:val="2"/>
          <w:szCs w:val="2"/>
        </w:rPr>
        <w:sectPr w:rsidR="005C079B">
          <w:type w:val="continuous"/>
          <w:pgSz w:w="11900" w:h="16840"/>
          <w:pgMar w:top="886" w:right="252" w:bottom="10104" w:left="2402" w:header="0" w:footer="3" w:gutter="0"/>
          <w:cols w:space="720"/>
          <w:noEndnote/>
          <w:docGrid w:linePitch="360"/>
        </w:sectPr>
      </w:pPr>
    </w:p>
    <w:p w:rsidR="005C079B" w:rsidRDefault="005C079B">
      <w:pPr>
        <w:spacing w:line="240" w:lineRule="exact"/>
        <w:rPr>
          <w:sz w:val="19"/>
          <w:szCs w:val="19"/>
        </w:rPr>
      </w:pPr>
    </w:p>
    <w:p w:rsidR="005C079B" w:rsidRDefault="005C079B">
      <w:pPr>
        <w:spacing w:before="77" w:after="77" w:line="240" w:lineRule="exact"/>
        <w:rPr>
          <w:sz w:val="19"/>
          <w:szCs w:val="19"/>
        </w:rPr>
      </w:pPr>
    </w:p>
    <w:p w:rsidR="005C079B" w:rsidRDefault="005C079B">
      <w:pPr>
        <w:rPr>
          <w:sz w:val="2"/>
          <w:szCs w:val="2"/>
        </w:rPr>
        <w:sectPr w:rsidR="005C079B">
          <w:type w:val="continuous"/>
          <w:pgSz w:w="11900" w:h="16840"/>
          <w:pgMar w:top="5437" w:right="0" w:bottom="5437" w:left="0" w:header="0" w:footer="3" w:gutter="0"/>
          <w:cols w:space="720"/>
          <w:noEndnote/>
          <w:docGrid w:linePitch="360"/>
        </w:sectPr>
      </w:pPr>
    </w:p>
    <w:p w:rsidR="005C079B" w:rsidRDefault="009B40BF">
      <w:pPr>
        <w:pStyle w:val="Bodytext30"/>
        <w:shd w:val="clear" w:color="auto" w:fill="auto"/>
        <w:sectPr w:rsidR="005C079B">
          <w:type w:val="continuous"/>
          <w:pgSz w:w="11900" w:h="16840"/>
          <w:pgMar w:top="5437" w:right="1368" w:bottom="5437" w:left="2402" w:header="0" w:footer="3" w:gutter="0"/>
          <w:cols w:space="720"/>
          <w:noEndnote/>
          <w:docGrid w:linePitch="360"/>
        </w:sectPr>
      </w:pPr>
      <w:r>
        <w:lastRenderedPageBreak/>
        <w:t>ПОЛОЖЕНИЕ О СИСТЕМЕ НОРМИРОВАНИЯ ТРУДА В</w:t>
      </w:r>
      <w:r>
        <w:br/>
        <w:t>МУНИЦИПАЛЬНОМ АВТОНОМНОМ УЧРЕЖДЕНИИ</w:t>
      </w:r>
      <w:r>
        <w:br/>
        <w:t>ДОПОЛНИТЕЛЬНОГО ОБРАЗОВАНИЯ ГОРОДА ТЮМЕНИ</w:t>
      </w:r>
      <w:r>
        <w:br/>
        <w:t>«ДЕТСКАЯ ШКОЛА ИСКУССТВ ИМ. В.В. ЗНАМЕНСКОГО»</w:t>
      </w:r>
    </w:p>
    <w:p w:rsidR="005C079B" w:rsidRDefault="009B40BF">
      <w:pPr>
        <w:pStyle w:val="Heading10"/>
        <w:keepNext/>
        <w:keepLines/>
        <w:shd w:val="clear" w:color="auto" w:fill="auto"/>
        <w:spacing w:after="231"/>
        <w:ind w:left="20" w:firstLine="0"/>
      </w:pPr>
      <w:bookmarkStart w:id="1" w:name="bookmark0"/>
      <w:r>
        <w:lastRenderedPageBreak/>
        <w:t>Содержание</w:t>
      </w:r>
      <w:bookmarkEnd w:id="1"/>
    </w:p>
    <w:p w:rsidR="005C079B" w:rsidRDefault="009B40BF">
      <w:pPr>
        <w:pStyle w:val="10"/>
        <w:shd w:val="clear" w:color="auto" w:fill="auto"/>
        <w:tabs>
          <w:tab w:val="right" w:leader="dot" w:pos="9336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3</w:t>
      </w:r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  <w:tab w:val="right" w:leader="dot" w:pos="9336"/>
        </w:tabs>
        <w:spacing w:before="0"/>
      </w:pPr>
      <w:hyperlink w:anchor="bookmark1" w:tooltip="Current Document">
        <w:r>
          <w:t>Область применения</w:t>
        </w:r>
        <w:r>
          <w:tab/>
          <w:t>6</w:t>
        </w:r>
      </w:hyperlink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  <w:tab w:val="right" w:leader="dot" w:pos="9336"/>
        </w:tabs>
        <w:spacing w:before="0"/>
      </w:pPr>
      <w:hyperlink w:anchor="bookmark2" w:tooltip="Current Document">
        <w:r>
          <w:t>Применяемые нормы труда в Учреждении</w:t>
        </w:r>
        <w:r>
          <w:tab/>
          <w:t>6</w:t>
        </w:r>
      </w:hyperlink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</w:pPr>
      <w:r>
        <w:t>Методы и способы установления норм труда по отдельным должностям</w:t>
      </w:r>
    </w:p>
    <w:p w:rsidR="005C079B" w:rsidRDefault="009B40BF">
      <w:pPr>
        <w:pStyle w:val="10"/>
        <w:shd w:val="clear" w:color="auto" w:fill="auto"/>
        <w:tabs>
          <w:tab w:val="right" w:leader="dot" w:pos="9336"/>
        </w:tabs>
        <w:spacing w:before="0"/>
      </w:pPr>
      <w:r>
        <w:t>(профессиям рабочих), вид</w:t>
      </w:r>
      <w:r>
        <w:t>ам работ (функциям), по которым отсутствуют типовые нормы труда</w:t>
      </w:r>
      <w:r>
        <w:tab/>
        <w:t>8</w:t>
      </w:r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  <w:tab w:val="left" w:leader="dot" w:pos="9032"/>
        </w:tabs>
        <w:spacing w:before="0"/>
      </w:pPr>
      <w:hyperlink w:anchor="bookmark3" w:tooltip="Current Document">
        <w:r>
          <w:t>Порядок внедрения норм труда в Учреждении</w:t>
        </w:r>
        <w:r>
          <w:tab/>
          <w:t>9</w:t>
        </w:r>
      </w:hyperlink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  <w:tab w:val="left" w:leader="dot" w:pos="9032"/>
        </w:tabs>
        <w:spacing w:before="0"/>
      </w:pPr>
      <w:hyperlink w:anchor="bookmark4" w:tooltip="Current Document">
        <w:r>
          <w:t>Замена и пересмотр норм труда в Учрежд</w:t>
        </w:r>
        <w:r>
          <w:t>ении</w:t>
        </w:r>
        <w:r>
          <w:tab/>
          <w:t>10</w:t>
        </w:r>
      </w:hyperlink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  <w:tab w:val="right" w:leader="dot" w:pos="9336"/>
        </w:tabs>
        <w:spacing w:before="0"/>
      </w:pPr>
      <w:hyperlink w:anchor="bookmark5" w:tooltip="Current Document">
        <w:r>
          <w:t>Меры, направленные на соблюдение установленных норм труда</w:t>
        </w:r>
        <w:r>
          <w:tab/>
          <w:t>10</w:t>
        </w:r>
      </w:hyperlink>
    </w:p>
    <w:p w:rsidR="005C079B" w:rsidRDefault="009B40BF">
      <w:pPr>
        <w:pStyle w:val="10"/>
        <w:numPr>
          <w:ilvl w:val="0"/>
          <w:numId w:val="1"/>
        </w:numPr>
        <w:shd w:val="clear" w:color="auto" w:fill="auto"/>
        <w:tabs>
          <w:tab w:val="left" w:pos="390"/>
          <w:tab w:val="left" w:leader="dot" w:pos="9032"/>
        </w:tabs>
        <w:spacing w:before="0"/>
        <w:sectPr w:rsidR="005C079B">
          <w:pgSz w:w="11900" w:h="16840"/>
          <w:pgMar w:top="906" w:right="698" w:bottom="906" w:left="1741" w:header="0" w:footer="3" w:gutter="0"/>
          <w:cols w:space="720"/>
          <w:noEndnote/>
          <w:docGrid w:linePitch="360"/>
        </w:sectPr>
      </w:pPr>
      <w:hyperlink w:anchor="bookmark6" w:tooltip="Current Document">
        <w:r>
          <w:t>Применяемые в Учреждении нормативные документы и нормы тру</w:t>
        </w:r>
        <w:r>
          <w:t>да</w:t>
        </w:r>
        <w:r>
          <w:tab/>
          <w:t>11</w:t>
        </w:r>
      </w:hyperlink>
      <w:r>
        <w:fldChar w:fldCharType="end"/>
      </w:r>
    </w:p>
    <w:p w:rsidR="005C079B" w:rsidRDefault="009B40BF">
      <w:pPr>
        <w:pStyle w:val="Bodytext30"/>
        <w:shd w:val="clear" w:color="auto" w:fill="auto"/>
        <w:spacing w:after="269" w:line="310" w:lineRule="exact"/>
      </w:pPr>
      <w:r>
        <w:lastRenderedPageBreak/>
        <w:t>ВВЕДЕНИЕ</w:t>
      </w:r>
    </w:p>
    <w:p w:rsidR="005C079B" w:rsidRDefault="009B40BF">
      <w:pPr>
        <w:pStyle w:val="Bodytext20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111"/>
        <w:ind w:firstLine="780"/>
      </w:pPr>
      <w:r>
        <w:t xml:space="preserve">Настоящее Положение о системе нормирования труда (далее - Положение) в муниципальном автономном учреждении дополнительного образования города Тюмени «Детская школа искусств им. В.В. Знаменского» (далее - Учреждение) разработано в целях </w:t>
      </w:r>
      <w:r>
        <w:t xml:space="preserve">организации работы по установлению системы нормативов и норм, на основе которых реализуется функция Учреждения по нормированию труда, и содержит основные положения, регламентирующие организацию нормирования труда и устанавливающие порядок проведения работ </w:t>
      </w:r>
      <w:r>
        <w:t>по нормированию труда в Учреждении.</w:t>
      </w:r>
    </w:p>
    <w:p w:rsidR="005C079B" w:rsidRDefault="009B40BF">
      <w:pPr>
        <w:pStyle w:val="Bodytext20"/>
        <w:numPr>
          <w:ilvl w:val="0"/>
          <w:numId w:val="2"/>
        </w:numPr>
        <w:shd w:val="clear" w:color="auto" w:fill="auto"/>
        <w:tabs>
          <w:tab w:val="left" w:pos="1324"/>
        </w:tabs>
        <w:spacing w:before="0" w:after="0" w:line="335" w:lineRule="exact"/>
        <w:ind w:firstLine="900"/>
      </w:pPr>
      <w:r>
        <w:t>Настоящее Положение разработано в соответствии и на основании следующих нормативных актов: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 w:line="335" w:lineRule="exact"/>
        <w:ind w:firstLine="900"/>
      </w:pPr>
      <w:r>
        <w:t>Трудовой кодекс Российской Федерации;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Постановление Правительства Российской Федерации от 11 ноября 2002 г. № 804 «О правилах раз</w:t>
      </w:r>
      <w:r>
        <w:t>работки и утверждения типовых норм труда»;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Распоряжение Правительства Российской Федерации от 26 ноября 2012 г. №2190-р;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Приказ Министерства труда и социальной защиты Российской Федерации от 31 мая 2013г. № 235 «Об утверждении методических рекомендаций для</w:t>
      </w:r>
      <w:r>
        <w:t xml:space="preserve"> федеральных органов исполнительной власти по разработке типовых отраслевых норм труда»;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Приказ Министерства труда и социальной защиты Российской Федерации от 30 сентября 2013 г. № 504 «Об утверждении методических рекомендаций для государственных (муниципа</w:t>
      </w:r>
      <w:r>
        <w:t>льных) учреждений по разработке систем нормирования труда»;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Типовые нормы численности работников по обслуживанию и эксплуатации зданий и сооружений, утвержденных Федеральным государственным бюджетным учреждением «Научно-исследовательский институт труда и с</w:t>
      </w:r>
      <w:r>
        <w:t>оциального страхования» Министерства труда и социальной защиты Российской Федерации № 001 от 24 января 2014 года;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Приказ Министерства культуры Российской Федерации от 30 декабря 2015 г. № 3448 «Об утверждении типовых отраслевых норм труда на работы, выполн</w:t>
      </w:r>
      <w:r>
        <w:t>яемые в культурно-досуговых учреждениях и других организациях культурно-досугового типа»;</w:t>
      </w:r>
    </w:p>
    <w:p w:rsidR="005C079B" w:rsidRDefault="009B40BF">
      <w:pPr>
        <w:pStyle w:val="Bodytext20"/>
        <w:numPr>
          <w:ilvl w:val="0"/>
          <w:numId w:val="3"/>
        </w:numPr>
        <w:shd w:val="clear" w:color="auto" w:fill="auto"/>
        <w:tabs>
          <w:tab w:val="left" w:pos="1434"/>
        </w:tabs>
        <w:spacing w:before="0" w:after="0"/>
        <w:ind w:firstLine="900"/>
      </w:pPr>
      <w:r>
        <w:t>Межотраслевые укрупненные нормативы времени на работы по бухгалтерскому учету и финансовой деятельности в бюджетных организациях, утвержденных Постановлением Министер</w:t>
      </w:r>
      <w:r>
        <w:t>ства труда Российской Федерации от 26 сентября 1995 г. № 56.</w:t>
      </w:r>
    </w:p>
    <w:p w:rsidR="005C079B" w:rsidRDefault="009B40BF">
      <w:pPr>
        <w:pStyle w:val="Bodytext20"/>
        <w:numPr>
          <w:ilvl w:val="0"/>
          <w:numId w:val="2"/>
        </w:numPr>
        <w:shd w:val="clear" w:color="auto" w:fill="auto"/>
        <w:tabs>
          <w:tab w:val="left" w:pos="1235"/>
        </w:tabs>
        <w:spacing w:before="0" w:after="0"/>
        <w:ind w:firstLine="780"/>
      </w:pPr>
      <w:r>
        <w:t xml:space="preserve">Основными целями системы нормирования труда в Учреждении </w:t>
      </w:r>
      <w:r>
        <w:rPr>
          <w:rStyle w:val="Bodytext212pt"/>
        </w:rPr>
        <w:t>являются:</w:t>
      </w:r>
    </w:p>
    <w:p w:rsidR="005C079B" w:rsidRDefault="009B40BF">
      <w:pPr>
        <w:pStyle w:val="Bodytext20"/>
        <w:shd w:val="clear" w:color="auto" w:fill="auto"/>
        <w:spacing w:before="0" w:after="0"/>
        <w:ind w:firstLine="780"/>
      </w:pPr>
      <w:r>
        <w:t xml:space="preserve">- создание условий, необходимых для внедрения рациональных организационных, технологических и трудовых процессов, улучшения </w:t>
      </w:r>
      <w:r>
        <w:t>организации труда;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20" w:lineRule="exact"/>
        <w:ind w:firstLine="760"/>
      </w:pPr>
      <w:r>
        <w:t>обеспечение нормального уровня напряженности (интенсивности) труда при выполнении работ (оказании государственных услуг);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272"/>
        </w:tabs>
        <w:spacing w:before="0" w:after="0" w:line="320" w:lineRule="exact"/>
        <w:ind w:firstLine="760"/>
      </w:pPr>
      <w:r>
        <w:lastRenderedPageBreak/>
        <w:t>повышение эффективности обслуживания потребителей государственных услуг.</w:t>
      </w:r>
    </w:p>
    <w:p w:rsidR="005C079B" w:rsidRDefault="009B40BF">
      <w:pPr>
        <w:pStyle w:val="Bodytext20"/>
        <w:numPr>
          <w:ilvl w:val="0"/>
          <w:numId w:val="5"/>
        </w:numPr>
        <w:shd w:val="clear" w:color="auto" w:fill="auto"/>
        <w:tabs>
          <w:tab w:val="left" w:pos="1272"/>
        </w:tabs>
        <w:spacing w:before="0" w:after="0" w:line="320" w:lineRule="exact"/>
        <w:ind w:firstLine="760"/>
      </w:pPr>
      <w:r>
        <w:t>Система нормирования труда в Учреждении ус</w:t>
      </w:r>
      <w:r>
        <w:t>танавливается настоящим Положением и определяет: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320" w:lineRule="exact"/>
        <w:ind w:firstLine="760"/>
      </w:pPr>
      <w:r>
        <w:t>применяющиеся в Учреждении нормы труда по видам работ и рабочим местам при выполнении тех или иных видов работ (функций) (далее - нормы труда), а также методы и способы их установления;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320" w:lineRule="exact"/>
        <w:ind w:firstLine="760"/>
      </w:pPr>
      <w:r>
        <w:t>порядок и условия вве</w:t>
      </w:r>
      <w:r>
        <w:t>дения норм труда применительно к конкретным производственным условиям, рабочему месту;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20" w:lineRule="exact"/>
        <w:ind w:firstLine="760"/>
      </w:pPr>
      <w:r>
        <w:t>порядок и условия замены и пересмотра норм труда по мере совершенствования или внедрения новой техники, технологии и проведения организационных либо иных мероприятий, об</w:t>
      </w:r>
      <w:r>
        <w:t>еспечивающих рост производительности труда, а также в случае использования физически и морально устаревшего оборудования;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75"/>
        </w:tabs>
        <w:spacing w:before="0" w:after="0" w:line="320" w:lineRule="exact"/>
        <w:ind w:firstLine="760"/>
      </w:pPr>
      <w:r>
        <w:t>меры, направленные на соблюдение установленных норм труда.</w:t>
      </w:r>
    </w:p>
    <w:p w:rsidR="005C079B" w:rsidRDefault="009B40BF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20" w:lineRule="exact"/>
        <w:ind w:firstLine="760"/>
      </w:pPr>
      <w:r>
        <w:t xml:space="preserve">Основными видами норм труда в Учреждении являются: нормы времени, нормы </w:t>
      </w:r>
      <w:r>
        <w:t>обслуживания и нормы численности.</w:t>
      </w:r>
    </w:p>
    <w:p w:rsidR="005C079B" w:rsidRDefault="009B40BF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20" w:lineRule="exact"/>
        <w:ind w:firstLine="760"/>
      </w:pPr>
      <w:r>
        <w:t>Система нормирования труда в Учреждении рассматривается, как составная часть системы управления персоналом, является комплексом мероприятий по организации и управлению процессом нормирования труда, включающим в себя: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320" w:lineRule="exact"/>
        <w:ind w:firstLine="760"/>
      </w:pPr>
      <w:r>
        <w:t>метод</w:t>
      </w:r>
      <w:r>
        <w:t>ы и способы установления норм труда для выполнения процедур и действий в рамках предоставляемых государственных услуг (выполняемых работ);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14"/>
        </w:tabs>
        <w:spacing w:before="0" w:after="0" w:line="320" w:lineRule="exact"/>
        <w:ind w:firstLine="760"/>
      </w:pPr>
      <w:r>
        <w:t>порядок разработки, апробации, применения, замены и пересмотра норм труда;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021"/>
        </w:tabs>
        <w:spacing w:before="0" w:after="0" w:line="320" w:lineRule="exact"/>
        <w:ind w:firstLine="760"/>
      </w:pPr>
      <w:r>
        <w:t>создание системы показателей по труду, обе</w:t>
      </w:r>
      <w:r>
        <w:t>спечивающих наиболее эффективное использование трудовых ресурсов, повышение производительности труда и качества предоставления муниципальных услуг в Учреждении.</w:t>
      </w:r>
    </w:p>
    <w:p w:rsidR="005C079B" w:rsidRDefault="009B40BF">
      <w:pPr>
        <w:pStyle w:val="Bodytext20"/>
        <w:numPr>
          <w:ilvl w:val="0"/>
          <w:numId w:val="5"/>
        </w:numPr>
        <w:shd w:val="clear" w:color="auto" w:fill="auto"/>
        <w:tabs>
          <w:tab w:val="left" w:pos="1291"/>
        </w:tabs>
        <w:spacing w:before="0" w:after="0" w:line="320" w:lineRule="exact"/>
        <w:ind w:firstLine="760"/>
      </w:pPr>
      <w:r>
        <w:t>Нормирование труда должно способствовать: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-улучшению текущего и перспективного планирования, уч</w:t>
      </w:r>
      <w:r>
        <w:t>ета и отчетности;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-оптимизации штатной численности;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-координации и перераспределению штата внутри Учреждения;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-обеспечению нормальной интенсивности и напряженности труда;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-адекватной оценке труда и укреплению дисциплины;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-мотивации работников к повышению э</w:t>
      </w:r>
      <w:r>
        <w:t>ффективности труда;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760"/>
      </w:pPr>
      <w:r>
        <w:t>-поддержанию экономически обоснованных соотношений между ростом объема и качества труда работника Учреждения и заработной платы.</w:t>
      </w:r>
    </w:p>
    <w:p w:rsidR="005C079B" w:rsidRDefault="009B40BF">
      <w:pPr>
        <w:pStyle w:val="Bodytext20"/>
        <w:numPr>
          <w:ilvl w:val="0"/>
          <w:numId w:val="5"/>
        </w:numPr>
        <w:shd w:val="clear" w:color="auto" w:fill="auto"/>
        <w:tabs>
          <w:tab w:val="left" w:pos="1276"/>
        </w:tabs>
        <w:spacing w:before="0" w:after="0" w:line="320" w:lineRule="exact"/>
        <w:ind w:firstLine="760"/>
      </w:pPr>
      <w:r>
        <w:t>Ответственность за состояние нормирования труда в Учреждении несет директор Учреждения. Организация работы,</w:t>
      </w:r>
      <w:r>
        <w:t xml:space="preserve"> связанной с нормированием труда, включая проведение организационно-технических мероприятий, улучшение организации труда может осуществляться непосредственно директором Учреждения либо назначаемым им заместителем директора Учреждения.</w:t>
      </w:r>
    </w:p>
    <w:p w:rsidR="005C079B" w:rsidRDefault="009B40BF">
      <w:pPr>
        <w:pStyle w:val="Bodytext20"/>
        <w:numPr>
          <w:ilvl w:val="0"/>
          <w:numId w:val="5"/>
        </w:numPr>
        <w:shd w:val="clear" w:color="auto" w:fill="auto"/>
        <w:tabs>
          <w:tab w:val="left" w:pos="1534"/>
        </w:tabs>
        <w:spacing w:before="0" w:after="0" w:line="320" w:lineRule="exact"/>
        <w:ind w:firstLine="920"/>
        <w:sectPr w:rsidR="005C079B">
          <w:footerReference w:type="default" r:id="rId9"/>
          <w:pgSz w:w="11900" w:h="16840"/>
          <w:pgMar w:top="879" w:right="728" w:bottom="1141" w:left="1740" w:header="0" w:footer="3" w:gutter="0"/>
          <w:cols w:space="720"/>
          <w:noEndnote/>
          <w:docGrid w:linePitch="360"/>
        </w:sectPr>
      </w:pPr>
      <w:r>
        <w:t xml:space="preserve">Разработка (определение) системы нормирования труда в Учреждении должна осуществляться специалистами, обладающими необходимыми знаниями и умениями в сфере </w:t>
      </w:r>
      <w:r>
        <w:t>организации и нормирования труда или с привлечением сторонних организаций, имеющих опыт работы.</w:t>
      </w:r>
    </w:p>
    <w:p w:rsidR="005C079B" w:rsidRDefault="009B40B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3713"/>
        </w:tabs>
        <w:spacing w:after="269"/>
        <w:ind w:left="3360" w:firstLine="0"/>
        <w:jc w:val="left"/>
      </w:pPr>
      <w:bookmarkStart w:id="2" w:name="bookmark1"/>
      <w:r>
        <w:lastRenderedPageBreak/>
        <w:t>Область применения</w:t>
      </w:r>
      <w:bookmarkEnd w:id="2"/>
    </w:p>
    <w:p w:rsidR="005C079B" w:rsidRDefault="009B40BF">
      <w:pPr>
        <w:pStyle w:val="Bodytext20"/>
        <w:shd w:val="clear" w:color="auto" w:fill="auto"/>
        <w:spacing w:before="0" w:after="0"/>
        <w:ind w:firstLine="900"/>
      </w:pPr>
      <w: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</w:t>
      </w:r>
      <w:r>
        <w:t>положения, регламентирующие организацию нормирования труда, а также устанавливает порядок проведения нормативно-исследовательских работ по труду в Учреждении.</w:t>
      </w:r>
    </w:p>
    <w:p w:rsidR="005C079B" w:rsidRDefault="009B40BF">
      <w:pPr>
        <w:pStyle w:val="Bodytext20"/>
        <w:shd w:val="clear" w:color="auto" w:fill="auto"/>
        <w:spacing w:before="0" w:after="0"/>
        <w:ind w:firstLine="900"/>
      </w:pPr>
      <w:r>
        <w:t>Настоящее Положение вводится впервые в действие для применения во всех структурных подразделениях</w:t>
      </w:r>
      <w:r>
        <w:t xml:space="preserve"> Учреждения.</w:t>
      </w:r>
    </w:p>
    <w:p w:rsidR="005C079B" w:rsidRDefault="009B40BF">
      <w:pPr>
        <w:pStyle w:val="Bodytext20"/>
        <w:shd w:val="clear" w:color="auto" w:fill="auto"/>
        <w:spacing w:before="0" w:after="291"/>
        <w:ind w:firstLine="900"/>
      </w:pPr>
      <w:r>
        <w:t>Настоящее Положение является обязательным для исполнения всеми структурными подразделениями и работниками Учреждения.</w:t>
      </w:r>
    </w:p>
    <w:p w:rsidR="005C079B" w:rsidRDefault="009B40B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353"/>
        </w:tabs>
        <w:spacing w:after="272"/>
        <w:ind w:left="2000" w:firstLine="0"/>
        <w:jc w:val="left"/>
      </w:pPr>
      <w:bookmarkStart w:id="3" w:name="bookmark2"/>
      <w:r>
        <w:t>Применяемые нормы труда в Учреждении</w:t>
      </w:r>
      <w:bookmarkEnd w:id="3"/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52"/>
        </w:tabs>
        <w:spacing w:before="0" w:after="0" w:line="320" w:lineRule="exact"/>
        <w:ind w:firstLine="900"/>
      </w:pPr>
      <w:r>
        <w:t>Нормы труда в Учреждении определяются применительно к технологическим (трудовым) процесс</w:t>
      </w:r>
      <w:r>
        <w:t>ам и организационно-техническим условиям их выполнения в Учреждении.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52"/>
        </w:tabs>
        <w:spacing w:before="0" w:after="0" w:line="320" w:lineRule="exact"/>
        <w:ind w:firstLine="900"/>
      </w:pPr>
      <w:r>
        <w:t>В Учреждении применяются следующие нормы труда по должностям служащих (профессиям рабочих) различных категорий и групп при выполнении тех или иных видов работ (функций) (административно</w:t>
      </w:r>
      <w:r>
        <w:softHyphen/>
        <w:t>у</w:t>
      </w:r>
      <w:r>
        <w:t>правленческий, основной и вспомогательный персоналы):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37"/>
        </w:tabs>
        <w:spacing w:before="0" w:after="0" w:line="320" w:lineRule="exact"/>
        <w:ind w:firstLine="900"/>
      </w:pPr>
      <w: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320" w:lineRule="exact"/>
        <w:ind w:firstLine="900"/>
      </w:pPr>
      <w:r>
        <w:t>нормы обслуживания (количество объектов (ра</w:t>
      </w:r>
      <w:r>
        <w:t>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t xml:space="preserve">Учреждение вправе в зависимости от конкретных условий применять нормы численности </w:t>
      </w:r>
      <w:r>
        <w:t>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52"/>
        </w:tabs>
        <w:spacing w:before="0" w:after="0" w:line="320" w:lineRule="exact"/>
        <w:ind w:firstLine="900"/>
      </w:pPr>
      <w:r>
        <w:t>Нормы труда в Учреждении разрабатываются на основе анализа име</w:t>
      </w:r>
      <w:r>
        <w:t>ющихся типовых (межотраслевых, отраслевых, профессиональных и иных) норм труда, утвержденных федеральными органами исполнительной власти (далее - типовые нормы труда), соотнесения их с фактическими организационно-техническими условиями выполнения технологи</w:t>
      </w:r>
      <w:r>
        <w:t>ческих (трудовых) процессов в Учреждении с учетом рекомендуемых методик определения нормы численности на основе типовых норм времени и типовых норм обслуживания, определения нормы обслуживания на основе типовых норм времени.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t xml:space="preserve">Для корректировки типовых норм </w:t>
      </w:r>
      <w:r>
        <w:t>времени могут применяться поправочные коэффициенты, учитывающие отклонение фактических условий оказания услуг от запроектированных в типовых нормах. Корректировка типовых норм времени с применением поправочных коэффициентов осуществляется в порядке, опреде</w:t>
      </w:r>
      <w:r>
        <w:t xml:space="preserve">ленном федеральными органами государственной власти для соответствующих отраслей и с учетом методики, представленной в Методических рекомендациях по разработке систем нормирования труда в государственных </w:t>
      </w:r>
      <w:r>
        <w:lastRenderedPageBreak/>
        <w:t>(муниципальных) учреждениях, утвержденных Приказом М</w:t>
      </w:r>
      <w:r>
        <w:t>инистерства труда Российской Федерации от 30.09.2013 № 504.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89"/>
        </w:tabs>
        <w:spacing w:before="0" w:after="0" w:line="320" w:lineRule="exact"/>
        <w:ind w:firstLine="900"/>
      </w:pPr>
      <w:r>
        <w:t>При отсутствии типовых норм труда по каким-либо видам работ Учреждение устанавливает нормы времени или численности, используя хронометраж рабочего времени и другие методы.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32"/>
        </w:tabs>
        <w:spacing w:before="0" w:after="0" w:line="320" w:lineRule="exact"/>
        <w:ind w:firstLine="900"/>
      </w:pPr>
      <w:r>
        <w:t>Для определения норм тру</w:t>
      </w:r>
      <w:r>
        <w:t>да проводится: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320" w:lineRule="exact"/>
        <w:ind w:firstLine="900"/>
      </w:pPr>
      <w:r>
        <w:t>анализ трудового процесса на основе стандарта оказания государственной услуги (при его наличии), разделение его на части;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37"/>
        </w:tabs>
        <w:spacing w:before="0" w:after="0" w:line="320" w:lineRule="exact"/>
        <w:ind w:firstLine="900"/>
      </w:pPr>
      <w:r>
        <w:t>выбор оптимального варианта технологии и организации труда, эффективных методов и приемов работы;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4"/>
        </w:tabs>
        <w:spacing w:before="0" w:after="0" w:line="320" w:lineRule="exact"/>
        <w:ind w:firstLine="900"/>
      </w:pPr>
      <w:r>
        <w:t xml:space="preserve">проектирование </w:t>
      </w:r>
      <w:r>
        <w:t>режимов работы оборудования, приемов и методов труда, систем обслуживания рабочих мест, режимов труда и отдыха;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320" w:lineRule="exact"/>
        <w:ind w:firstLine="900"/>
      </w:pPr>
      <w:r>
        <w:t>определение норм труда в соответствии с особенностями технологического и трудового процессов, их внедрение и последующая корректировка по мере и</w:t>
      </w:r>
      <w:r>
        <w:t>зменения организационно-технических условий выполнения технологических (трудовых) процессов.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89"/>
        </w:tabs>
        <w:spacing w:before="0" w:after="0" w:line="320" w:lineRule="exact"/>
        <w:ind w:firstLine="900"/>
      </w:pPr>
      <w:r>
        <w:t>Нормы труда в Учреждении по сроку действия подразделяются на постоянные, временные и разовые.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firstLine="900"/>
      </w:pPr>
      <w:r>
        <w:t>Постоянные нормы разрабатываются и утверждаются на срок не более 5 (п</w:t>
      </w:r>
      <w:r>
        <w:t>яти) лет, по истечении которых проводится анализ для определения целесообразности пересмотра применяющихся норм труда.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t>По итогам анализа локальным актом руководителя Учреждения утверждается решение о сохранности установленных норм труда или о разработке но</w:t>
      </w:r>
      <w:r>
        <w:t>вых норм труда.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605"/>
        </w:tabs>
        <w:spacing w:before="0" w:after="0" w:line="320" w:lineRule="exact"/>
        <w:ind w:firstLine="900"/>
      </w:pPr>
      <w:r>
        <w:t>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t>Срок действия временных норм не должен превышать трех месяцев (на часто повторяющихся раб</w:t>
      </w:r>
      <w:r>
        <w:t>отах), а при длительном процессе - на период выполнения необходимых работ, по истечении которого они должны быть заменены постоянными нормами.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t>Временные нормы времени, численности устанавливаются на основе экспертной оценки специалиста по нормированию труд</w:t>
      </w:r>
      <w:r>
        <w:t>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труда лица несут персональную ответственность за правильное (обоснованное) установление вре</w:t>
      </w:r>
      <w:r>
        <w:t>менных норм труда.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598"/>
        </w:tabs>
        <w:spacing w:before="0" w:after="0" w:line="320" w:lineRule="exact"/>
        <w:ind w:firstLine="900"/>
      </w:pPr>
      <w:r>
        <w:t>Разовые нормы устанавливаются на отдельные работы, носящие единичный характер (внеплановые, аварийные).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602"/>
        </w:tabs>
        <w:spacing w:before="0" w:after="260" w:line="320" w:lineRule="exact"/>
        <w:ind w:firstLine="900"/>
      </w:pPr>
      <w:r>
        <w:t xml:space="preserve">В случае выявления в ходе применения норм труда, что при их установлении были неправильно учтены организационно-технические условия </w:t>
      </w:r>
      <w:r>
        <w:t xml:space="preserve">выполнения технологических (трудовых) процессов или допущены неточности в применении нормативных материалов либо в проведении расчетов, такие нормы труда признаются ошибочными и подлежат пересмотру в установленном настоящим Положением порядке. Примечание: </w:t>
      </w:r>
      <w:r>
        <w:t xml:space="preserve">Иные понятия и термины, используемые в настоящем Положении, применяются в соответствии с </w:t>
      </w:r>
      <w:r>
        <w:lastRenderedPageBreak/>
        <w:t>действующим законодательством Российской Федерации.</w:t>
      </w:r>
    </w:p>
    <w:p w:rsidR="005C079B" w:rsidRDefault="009B40BF">
      <w:pPr>
        <w:pStyle w:val="Bodytext30"/>
        <w:numPr>
          <w:ilvl w:val="0"/>
          <w:numId w:val="6"/>
        </w:numPr>
        <w:shd w:val="clear" w:color="auto" w:fill="auto"/>
        <w:tabs>
          <w:tab w:val="left" w:pos="1256"/>
        </w:tabs>
        <w:spacing w:after="260"/>
        <w:ind w:left="900"/>
        <w:jc w:val="left"/>
      </w:pPr>
      <w:r>
        <w:t>Методы и способы установления норм труда по отдельным должностям (профессиям рабочих), видам работ (функциям), по к</w:t>
      </w:r>
      <w:r>
        <w:t>оторым отсутствуют типовые нормы труда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Нормы затрат труда в Учреждении могут быть установлены следующими методами: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0" w:lineRule="exact"/>
        <w:ind w:left="900"/>
        <w:jc w:val="left"/>
      </w:pPr>
      <w:r>
        <w:t>аналитическим;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0" w:lineRule="exact"/>
        <w:ind w:left="900"/>
        <w:jc w:val="left"/>
      </w:pPr>
      <w:r>
        <w:t>суммарным;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0" w:lineRule="exact"/>
        <w:ind w:left="900"/>
        <w:jc w:val="left"/>
      </w:pPr>
      <w:r>
        <w:t>хронометражных наблюдений;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12"/>
        </w:tabs>
        <w:spacing w:before="0" w:after="0" w:line="320" w:lineRule="exact"/>
        <w:ind w:left="900"/>
        <w:jc w:val="left"/>
      </w:pPr>
      <w:r>
        <w:t>фотографией рабочего времени.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При аналитическом методе осуществляется детальный анализ и</w:t>
      </w:r>
      <w:r>
        <w:t xml:space="preserve"> проектирование оптимального трудового процесса, позволяющий определить обоснованные нормы, внедрение которых способствует повышению производительности труда и эффективности использования трудовых ресурсов.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При суммарном методе фиксируются фактические затр</w:t>
      </w:r>
      <w:r>
        <w:t>аты труда, на основе статистических отчетов о выработке, затратах времени на выполнение работы за предшествующий период.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При методе хронометражных наблюдений осуществляется изучение временных затрат путем замеров и фиксаций продолжительности административн</w:t>
      </w:r>
      <w:r>
        <w:t>ых процедур и действий, подлежащих выполнению в рамках предоставляемых государственных услуг.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При методе фотографий рабочего времени происходит изучение затрат рабочего времени путем наблюдения и измерения всех без исключения затрат труда на протяжении пол</w:t>
      </w:r>
      <w:r>
        <w:t>ного рабочего дня или определенной его части.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Наряду с методами хронометражных наблюдений и фотографий рабочего времени, для определения затрат рабочего времени на основании существующих форм отчетности проводится анализ статистических (количественных) дан</w:t>
      </w:r>
      <w:r>
        <w:t>ных, характеризующих результаты деятельности конкретных работников Учреждения по исполнению ими в соответствии с должностными обязанностями административных процедур и действий.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>Нормы, разрабатываемые на основе аналитического метода, являются обоснованными</w:t>
      </w:r>
      <w:r>
        <w:t>, а нормы, установленные суммарным методом - опытно статистическими.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786"/>
        </w:tabs>
        <w:spacing w:before="0" w:after="0" w:line="320" w:lineRule="exact"/>
        <w:ind w:firstLine="900"/>
      </w:pPr>
      <w:r>
        <w:t>Разработка обоснованных нормативных материалов осуществляется одним из способов аналитического метода: аналитически- исследовательским или аналитически-расчётным.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46"/>
        </w:tabs>
        <w:spacing w:before="0" w:after="0" w:line="320" w:lineRule="exact"/>
        <w:ind w:firstLine="900"/>
      </w:pPr>
      <w:r>
        <w:t xml:space="preserve">При </w:t>
      </w:r>
      <w:r>
        <w:t>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</w:t>
      </w:r>
      <w:r>
        <w:t>чем месте, на котором организация труда соответствует принятым условиям.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624"/>
        </w:tabs>
        <w:spacing w:before="0" w:after="283"/>
        <w:ind w:firstLine="900"/>
      </w:pPr>
      <w:r>
        <w:t xml:space="preserve">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</w:t>
      </w:r>
      <w:r>
        <w:t xml:space="preserve">исходя из принятых режимов </w:t>
      </w:r>
      <w:r>
        <w:lastRenderedPageBreak/>
        <w:t>оптимальной работы технологического оборудования.</w:t>
      </w:r>
    </w:p>
    <w:p w:rsidR="005C079B" w:rsidRDefault="009B40B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960"/>
        </w:tabs>
        <w:spacing w:line="320" w:lineRule="exact"/>
        <w:ind w:left="4260" w:right="2260"/>
        <w:jc w:val="left"/>
      </w:pPr>
      <w:bookmarkStart w:id="4" w:name="bookmark3"/>
      <w:r>
        <w:t>Порядок внедрения норм труда в Учреждении</w:t>
      </w:r>
      <w:bookmarkEnd w:id="4"/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7"/>
        </w:tabs>
        <w:spacing w:before="0" w:after="0" w:line="320" w:lineRule="exact"/>
        <w:ind w:firstLine="900"/>
      </w:pPr>
      <w:r>
        <w:t>Для обеспечения эффективного внедрения и освоения норм труда в Учреждении проводятся следующие мероприятия: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320" w:lineRule="exact"/>
        <w:ind w:firstLine="900"/>
      </w:pPr>
      <w:r>
        <w:t>проверка организационно-техни</w:t>
      </w:r>
      <w:r>
        <w:t>ческой подготовленности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1"/>
        </w:tabs>
        <w:spacing w:before="0" w:after="0" w:line="320" w:lineRule="exact"/>
        <w:ind w:firstLine="900"/>
      </w:pPr>
      <w:r>
        <w:t>разработка и реализация организационно-технических меро</w:t>
      </w:r>
      <w:r>
        <w:t>приятий по устранению выявленных недостатков в организации труда, а также по улучшению условий труда;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30"/>
        </w:tabs>
        <w:spacing w:before="0" w:after="0" w:line="320" w:lineRule="exact"/>
        <w:ind w:firstLine="900"/>
      </w:pPr>
      <w:r>
        <w:t>ознакомление с новыми нормами времени всех работающих, которые будут работать по ним.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7"/>
        </w:tabs>
        <w:spacing w:before="0" w:after="0" w:line="320" w:lineRule="exact"/>
        <w:ind w:firstLine="900"/>
      </w:pPr>
      <w:r>
        <w:t xml:space="preserve">Работники извещаются о внедрении новых норм труда </w:t>
      </w:r>
      <w:r>
        <w:rPr>
          <w:rStyle w:val="Bodytext2Italic"/>
        </w:rPr>
        <w:t>не позднее, чем за</w:t>
      </w:r>
      <w:r>
        <w:rPr>
          <w:rStyle w:val="Bodytext2Italic"/>
        </w:rPr>
        <w:t xml:space="preserve"> два месяца</w:t>
      </w:r>
      <w:r>
        <w:t xml:space="preserve"> до их введения в действие. Об установлении временных и разовых норм работники должны быть извещены до начала введения этих норм.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7"/>
        </w:tabs>
        <w:spacing w:before="0" w:after="0" w:line="320" w:lineRule="exact"/>
        <w:ind w:firstLine="900"/>
      </w:pPr>
      <w:r>
        <w:t>Форма извещения о внедрении новых норм труда определяется Учреждением самостоятельно.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t>При этом рекомендуется указат</w:t>
      </w:r>
      <w:r>
        <w:t>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00"/>
        </w:tabs>
        <w:spacing w:before="0" w:after="0" w:line="320" w:lineRule="exact"/>
        <w:ind w:firstLine="900"/>
      </w:pPr>
      <w:r>
        <w:t>В связи с тем, что в Учреждении установлены работникам нормы времени на выполнение работ (оказание услуг) или нормы обслуж</w:t>
      </w:r>
      <w:r>
        <w:t>ивания, в трудовом договоре с работником указывается, что их выполнение осуществляется в пределах установленной ему продолжительности рабочего времени.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624"/>
        </w:tabs>
        <w:spacing w:before="0" w:after="0" w:line="320" w:lineRule="exact"/>
        <w:ind w:firstLine="900"/>
      </w:pPr>
      <w:r>
        <w:t>Ознакомление с новыми нормами осуществляется путем проведения массовой разъяснительной работы, инструкта</w:t>
      </w:r>
      <w:r>
        <w:t>жа работников, а в необходимых случаях и обучением их работе в новых организационно</w:t>
      </w:r>
      <w:r>
        <w:softHyphen/>
        <w:t>технических условиях.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7"/>
        </w:tabs>
        <w:spacing w:before="0" w:after="0" w:line="320" w:lineRule="exact"/>
        <w:ind w:firstLine="900"/>
      </w:pPr>
      <w:r>
        <w:t>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</w:t>
      </w:r>
      <w:r>
        <w:t>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5C079B" w:rsidRDefault="009B40B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2129"/>
        </w:tabs>
        <w:spacing w:after="272"/>
        <w:ind w:left="1780" w:firstLine="0"/>
        <w:jc w:val="left"/>
      </w:pPr>
      <w:bookmarkStart w:id="5" w:name="bookmark4"/>
      <w:r>
        <w:t>Замена и пересмотр норм труда в Учреждении</w:t>
      </w:r>
      <w:bookmarkEnd w:id="5"/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6"/>
        </w:tabs>
        <w:spacing w:before="0" w:after="0" w:line="320" w:lineRule="exact"/>
        <w:ind w:firstLine="900"/>
      </w:pPr>
      <w:r>
        <w:t xml:space="preserve">Замена и пересмотр </w:t>
      </w:r>
      <w:r>
        <w:t>норм труда производится в целях повышения эффективности использования трудового потенциала работников, а также в случае применения устаревших норм и ошибочно установленных норм.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3"/>
        </w:tabs>
        <w:spacing w:before="0" w:after="0" w:line="320" w:lineRule="exact"/>
        <w:ind w:firstLine="900"/>
      </w:pPr>
      <w:r>
        <w:t>Замена и пересмотр норм труда оформляются локальными нормативными актами Учреж</w:t>
      </w:r>
      <w:r>
        <w:t>дения, утверждаемыми директором Учреждения.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6"/>
        </w:tabs>
        <w:spacing w:before="0" w:after="0" w:line="320" w:lineRule="exact"/>
        <w:ind w:firstLine="900"/>
      </w:pPr>
      <w:r>
        <w:t>Для определения целесообразности пересмотра применяющихся норм труда в Учреждении не реже чем раз в пять лет проводится анализ действующих норм труда на их соответствие уровню техники, технологии, организации тру</w:t>
      </w:r>
      <w:r>
        <w:t>да.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900"/>
      </w:pPr>
      <w:r>
        <w:lastRenderedPageBreak/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 нормы.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667"/>
        </w:tabs>
        <w:spacing w:before="0" w:after="0" w:line="320" w:lineRule="exact"/>
        <w:ind w:firstLine="900"/>
      </w:pPr>
      <w:r>
        <w:t>Нормы труда могут быть пересмотрены по мере совершенств</w:t>
      </w:r>
      <w:r>
        <w:t>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6"/>
        </w:tabs>
        <w:spacing w:before="0" w:after="0" w:line="320" w:lineRule="exact"/>
        <w:ind w:firstLine="900"/>
      </w:pPr>
      <w:r>
        <w:t>Перевыполнение норм труда отдельн</w:t>
      </w:r>
      <w:r>
        <w:t>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</w:t>
      </w:r>
      <w:r>
        <w:t>орм труда.</w:t>
      </w:r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89"/>
        </w:tabs>
        <w:spacing w:before="0" w:after="288" w:line="320" w:lineRule="exact"/>
        <w:ind w:firstLine="900"/>
      </w:pPr>
      <w:r>
        <w:t>Пересмотр ошибочных норм труда осуществляется по мере их выявления с учетом мнения представительного органа работников</w:t>
      </w:r>
    </w:p>
    <w:p w:rsidR="005C079B" w:rsidRDefault="009B40B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847"/>
        </w:tabs>
        <w:spacing w:after="272"/>
        <w:ind w:left="520" w:firstLine="0"/>
        <w:jc w:val="left"/>
      </w:pPr>
      <w:bookmarkStart w:id="6" w:name="bookmark5"/>
      <w:r>
        <w:t>Меры, направленные на соблюдение установленных норм труда</w:t>
      </w:r>
      <w:bookmarkEnd w:id="6"/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396"/>
        </w:tabs>
        <w:spacing w:before="0" w:after="0" w:line="320" w:lineRule="exact"/>
        <w:ind w:firstLine="900"/>
      </w:pPr>
      <w:r>
        <w:t>Учреждение осуществляет меры, направленные на соблюдение установленн</w:t>
      </w:r>
      <w:r>
        <w:t>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5C079B" w:rsidRDefault="009B40BF">
      <w:pPr>
        <w:pStyle w:val="Bodytext20"/>
        <w:shd w:val="clear" w:color="auto" w:fill="auto"/>
        <w:spacing w:before="0" w:after="0" w:line="320" w:lineRule="exact"/>
        <w:ind w:firstLine="1460"/>
        <w:jc w:val="left"/>
      </w:pPr>
      <w:r>
        <w:t>исправное состояние помещений, сооружений, машин, технологической оснастки и оборудования;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0" w:lineRule="exact"/>
        <w:ind w:firstLine="900"/>
      </w:pPr>
      <w:r>
        <w:t xml:space="preserve">своевременное обеспечение </w:t>
      </w:r>
      <w:r>
        <w:t>технической и иной необходимой для работы документацией;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0" w:lineRule="exact"/>
        <w:ind w:firstLine="900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0" w:lineRule="exact"/>
        <w:ind w:firstLine="900"/>
      </w:pPr>
      <w:r>
        <w:t>условия труда, соответствующие требованиям охраны</w:t>
      </w:r>
      <w:r>
        <w:t xml:space="preserve"> труда и безопасности производства;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/>
        <w:ind w:firstLine="900"/>
      </w:pPr>
      <w:r>
        <w:t>периодическое обучение работников с целью приобретения теоретических и практических знаний в сфере нормирования труда;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39"/>
        </w:tabs>
        <w:spacing w:before="0" w:after="0" w:line="320" w:lineRule="exact"/>
        <w:ind w:firstLine="900"/>
      </w:pPr>
      <w:r>
        <w:t>своевременная оценка соответствия норм труда достигнутому в Учреждении уровню организации труда;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320" w:lineRule="exact"/>
        <w:ind w:firstLine="900"/>
      </w:pPr>
      <w:r>
        <w:t>пери</w:t>
      </w:r>
      <w:r>
        <w:t>одическое проведение проверок действующих норм труда для подтверждения их прогрессивности и обоснованности;</w:t>
      </w:r>
    </w:p>
    <w:p w:rsidR="005C079B" w:rsidRDefault="009B40BF">
      <w:pPr>
        <w:pStyle w:val="Bodytext20"/>
        <w:numPr>
          <w:ilvl w:val="0"/>
          <w:numId w:val="4"/>
        </w:numPr>
        <w:shd w:val="clear" w:color="auto" w:fill="auto"/>
        <w:tabs>
          <w:tab w:val="left" w:pos="1147"/>
        </w:tabs>
        <w:spacing w:before="0" w:after="288" w:line="320" w:lineRule="exact"/>
        <w:ind w:firstLine="900"/>
      </w:pPr>
      <w:r>
        <w:t>осуществление своевременной замены и пересмотра норм труда, в случае если нормы труда являются ошибочно установленными, устаревшими.</w:t>
      </w:r>
    </w:p>
    <w:p w:rsidR="005C079B" w:rsidRDefault="009B40BF">
      <w:pPr>
        <w:pStyle w:val="Heading10"/>
        <w:keepNext/>
        <w:keepLines/>
        <w:numPr>
          <w:ilvl w:val="0"/>
          <w:numId w:val="6"/>
        </w:numPr>
        <w:shd w:val="clear" w:color="auto" w:fill="auto"/>
        <w:tabs>
          <w:tab w:val="left" w:pos="337"/>
        </w:tabs>
        <w:spacing w:after="272"/>
        <w:ind w:firstLine="0"/>
        <w:jc w:val="left"/>
      </w:pPr>
      <w:bookmarkStart w:id="7" w:name="bookmark6"/>
      <w:r>
        <w:t xml:space="preserve">Применяемые в </w:t>
      </w:r>
      <w:r>
        <w:t>Учреждении нормативные документы и нормы труда</w:t>
      </w:r>
      <w:bookmarkEnd w:id="7"/>
    </w:p>
    <w:p w:rsidR="005C079B" w:rsidRDefault="009B40BF">
      <w:pPr>
        <w:pStyle w:val="Bodytext20"/>
        <w:numPr>
          <w:ilvl w:val="1"/>
          <w:numId w:val="6"/>
        </w:numPr>
        <w:shd w:val="clear" w:color="auto" w:fill="auto"/>
        <w:tabs>
          <w:tab w:val="left" w:pos="1454"/>
        </w:tabs>
        <w:spacing w:before="0" w:after="0" w:line="320" w:lineRule="exact"/>
        <w:ind w:firstLine="900"/>
      </w:pPr>
      <w:r>
        <w:t>В Учреждении на день утверждения настоящего Положения применяются: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636"/>
        </w:tabs>
        <w:spacing w:before="0" w:after="0" w:line="320" w:lineRule="exact"/>
        <w:ind w:firstLine="900"/>
      </w:pPr>
      <w:r>
        <w:t>Нормы труда - нормы времени как продолжительность рабочего времени работника согласно статьям 91 - 94, 96 «Трудового кодекса Российской Федера</w:t>
      </w:r>
      <w:r>
        <w:t>ции» от 30.12.2001 №197-ФЗ.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636"/>
        </w:tabs>
        <w:spacing w:before="0" w:after="0" w:line="320" w:lineRule="exact"/>
        <w:ind w:firstLine="900"/>
      </w:pPr>
      <w:r>
        <w:t xml:space="preserve">Нормы обслуживания (количество объектов, рабочих мест, </w:t>
      </w:r>
      <w:r>
        <w:lastRenderedPageBreak/>
        <w:t>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времени.</w:t>
      </w:r>
    </w:p>
    <w:p w:rsidR="005C079B" w:rsidRDefault="009B40BF">
      <w:pPr>
        <w:pStyle w:val="Bodytext20"/>
        <w:numPr>
          <w:ilvl w:val="2"/>
          <w:numId w:val="6"/>
        </w:numPr>
        <w:shd w:val="clear" w:color="auto" w:fill="auto"/>
        <w:tabs>
          <w:tab w:val="left" w:pos="1636"/>
        </w:tabs>
        <w:spacing w:before="0" w:after="0" w:line="320" w:lineRule="exact"/>
        <w:ind w:firstLine="900"/>
      </w:pPr>
      <w:r>
        <w:t>Нормы численности -</w:t>
      </w:r>
      <w:r>
        <w:t xml:space="preserve"> 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sectPr w:rsidR="005C079B">
      <w:pgSz w:w="11900" w:h="16840"/>
      <w:pgMar w:top="889" w:right="720" w:bottom="1147" w:left="1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BF" w:rsidRDefault="009B40BF">
      <w:r>
        <w:separator/>
      </w:r>
    </w:p>
  </w:endnote>
  <w:endnote w:type="continuationSeparator" w:id="0">
    <w:p w:rsidR="009B40BF" w:rsidRDefault="009B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B" w:rsidRDefault="00DA17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7038975</wp:posOffset>
              </wp:positionH>
              <wp:positionV relativeFrom="page">
                <wp:posOffset>10325100</wp:posOffset>
              </wp:positionV>
              <wp:extent cx="165735" cy="1898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79B" w:rsidRDefault="009B40B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1776" w:rsidRPr="00DA1776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25pt;margin-top:813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" filled="f" stroked="f">
              <v:textbox style="mso-fit-shape-to-text:t" inset="0,0,0,0">
                <w:txbxContent>
                  <w:p w:rsidR="005C079B" w:rsidRDefault="009B40B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1776" w:rsidRPr="00DA1776">
                      <w:rPr>
                        <w:rStyle w:val="Headerorfooter1"/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BF" w:rsidRDefault="009B40BF"/>
  </w:footnote>
  <w:footnote w:type="continuationSeparator" w:id="0">
    <w:p w:rsidR="009B40BF" w:rsidRDefault="009B40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A09"/>
    <w:multiLevelType w:val="multilevel"/>
    <w:tmpl w:val="A2A636A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7650EF"/>
    <w:multiLevelType w:val="multilevel"/>
    <w:tmpl w:val="3E469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C47E3"/>
    <w:multiLevelType w:val="multilevel"/>
    <w:tmpl w:val="3A08D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D0107"/>
    <w:multiLevelType w:val="multilevel"/>
    <w:tmpl w:val="1F9A9B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D53B5"/>
    <w:multiLevelType w:val="multilevel"/>
    <w:tmpl w:val="FB12894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07BA4"/>
    <w:multiLevelType w:val="multilevel"/>
    <w:tmpl w:val="0D7A7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9B"/>
    <w:rsid w:val="005C079B"/>
    <w:rsid w:val="009B40BF"/>
    <w:rsid w:val="00D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2TimesNewRoman12ptNotItalicExact">
    <w:name w:val="Picture caption (2) + Times New Roman;12 pt;Not Italic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2TimesNewRoman14ptExact">
    <w:name w:val="Picture caption (2) + Times New Roman;14 pt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54E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1E154E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77" w:lineRule="exact"/>
    </w:pPr>
    <w:rPr>
      <w:rFonts w:ascii="MS Reference Sans Serif" w:eastAsia="MS Reference Sans Serif" w:hAnsi="MS Reference Sans Serif" w:cs="MS Reference Sans Serif"/>
      <w:i/>
      <w:iCs/>
      <w:sz w:val="20"/>
      <w:szCs w:val="20"/>
      <w:lang w:val="en-US" w:eastAsia="en-US" w:bidi="en-US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80" w:line="310" w:lineRule="exact"/>
      <w:ind w:hanging="1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28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12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2TimesNewRoman12ptNotItalicExact">
    <w:name w:val="Picture caption (2) + Times New Roman;12 pt;Not Italic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2TimesNewRoman14ptExact">
    <w:name w:val="Picture caption (2) + Times New Roman;14 pt Exact"/>
    <w:basedOn w:val="Picturecaption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54E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1E154E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Picturecaption3Exact">
    <w:name w:val="Picture caption (3) Exact"/>
    <w:basedOn w:val="a0"/>
    <w:link w:val="Picturecaption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главление 1 Знак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277" w:lineRule="exact"/>
    </w:pPr>
    <w:rPr>
      <w:rFonts w:ascii="MS Reference Sans Serif" w:eastAsia="MS Reference Sans Serif" w:hAnsi="MS Reference Sans Serif" w:cs="MS Reference Sans Serif"/>
      <w:i/>
      <w:iCs/>
      <w:sz w:val="20"/>
      <w:szCs w:val="20"/>
      <w:lang w:val="en-US" w:eastAsia="en-US" w:bidi="en-US"/>
    </w:rPr>
  </w:style>
  <w:style w:type="paragraph" w:customStyle="1" w:styleId="Picturecaption3">
    <w:name w:val="Picture caption (3)"/>
    <w:basedOn w:val="a"/>
    <w:link w:val="Picturecaption3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80" w:line="310" w:lineRule="exact"/>
      <w:ind w:hanging="16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0">
    <w:name w:val="toc 1"/>
    <w:basedOn w:val="a"/>
    <w:link w:val="1"/>
    <w:autoRedefine/>
    <w:pPr>
      <w:shd w:val="clear" w:color="auto" w:fill="FFFFFF"/>
      <w:spacing w:before="28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80" w:after="12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2021-10-13T10:41:00Z</dcterms:created>
  <dcterms:modified xsi:type="dcterms:W3CDTF">2021-10-13T10:41:00Z</dcterms:modified>
</cp:coreProperties>
</file>