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90F2" w14:textId="23D1F70C" w:rsidR="00F83551" w:rsidRDefault="00F83551" w:rsidP="00F83551">
      <w:pPr>
        <w:pStyle w:val="a3"/>
        <w:spacing w:before="0" w:beforeAutospacing="0" w:after="0" w:afterAutospacing="0"/>
        <w:jc w:val="both"/>
        <w:rPr>
          <w:bCs/>
          <w:i/>
          <w:iCs/>
          <w:sz w:val="26"/>
          <w:szCs w:val="26"/>
        </w:rPr>
      </w:pPr>
      <w:bookmarkStart w:id="0" w:name="_GoBack"/>
      <w:bookmarkEnd w:id="0"/>
      <w:r>
        <w:rPr>
          <w:bCs/>
          <w:i/>
          <w:iCs/>
          <w:sz w:val="26"/>
          <w:szCs w:val="26"/>
        </w:rPr>
        <w:t>Из Устава МАУ ДО «ДШИ им. В.В. Знаменского»:</w:t>
      </w:r>
    </w:p>
    <w:p w14:paraId="06FBE1D1" w14:textId="77777777" w:rsidR="00F83551" w:rsidRPr="00F8355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i/>
          <w:iCs/>
          <w:sz w:val="26"/>
          <w:szCs w:val="26"/>
        </w:rPr>
      </w:pPr>
    </w:p>
    <w:p w14:paraId="50B7AF94" w14:textId="61AB9D83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bCs/>
          <w:sz w:val="26"/>
          <w:szCs w:val="26"/>
        </w:rPr>
        <w:t>5.5. Учредитель.</w:t>
      </w:r>
    </w:p>
    <w:p w14:paraId="31D78F97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bCs/>
          <w:sz w:val="26"/>
          <w:szCs w:val="26"/>
        </w:rPr>
        <w:t>5.5.1. К компетенции Учредителя в области управления Учреждением относятся:</w:t>
      </w:r>
    </w:p>
    <w:p w14:paraId="35AC70FE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bCs/>
          <w:sz w:val="26"/>
          <w:szCs w:val="26"/>
        </w:rPr>
        <w:t xml:space="preserve">5.5.2. </w:t>
      </w:r>
      <w:r w:rsidRPr="001305F1">
        <w:rPr>
          <w:iCs/>
          <w:sz w:val="26"/>
          <w:szCs w:val="26"/>
        </w:rPr>
        <w:t>Утверждение устава Учреждения, а также изменений к нему.</w:t>
      </w:r>
    </w:p>
    <w:p w14:paraId="337791A6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bCs/>
          <w:sz w:val="26"/>
          <w:szCs w:val="26"/>
        </w:rPr>
        <w:t xml:space="preserve">5.5.3. </w:t>
      </w:r>
      <w:r w:rsidRPr="001305F1">
        <w:rPr>
          <w:iCs/>
          <w:sz w:val="26"/>
          <w:szCs w:val="26"/>
        </w:rPr>
        <w:t>Дача согласия на распоряжение Учреждением недвижимым имуществом и особо ценным движимым имуществом, закрепленным за ним на праве оперативного управления или приобретенным Учреждением за счет средств, выделенных ему Учредителем на приобретение этого имущества.</w:t>
      </w:r>
    </w:p>
    <w:p w14:paraId="0D1B4AD3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iCs/>
          <w:sz w:val="26"/>
          <w:szCs w:val="26"/>
        </w:rPr>
        <w:t>5.5.4. Дача согласия на участие Учреждения в других юридических лицах, в том числе внесения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 в качестве учредителя или участника.</w:t>
      </w:r>
    </w:p>
    <w:p w14:paraId="6B1238FF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iCs/>
          <w:sz w:val="26"/>
          <w:szCs w:val="26"/>
        </w:rPr>
        <w:t>5.5.5. Принятие решения о назначении членов наблюдательного совета Учреждения или досрочном прекращении их полномочий (за исключением члена наблюдательного совета – представителя работников Учреждения).</w:t>
      </w:r>
    </w:p>
    <w:p w14:paraId="35217F41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iCs/>
          <w:sz w:val="26"/>
          <w:szCs w:val="26"/>
        </w:rPr>
        <w:t>5.5.6. Рассмотрение и одобрение предложений директора Учреждения о создании и ликвидации филиалов Учреждения, об открытии и о закрытии его представительств.</w:t>
      </w:r>
    </w:p>
    <w:p w14:paraId="611BBAC0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iCs/>
          <w:sz w:val="26"/>
          <w:szCs w:val="26"/>
        </w:rPr>
        <w:t>5.5.7. Принятие решения о реорганизации или ликвидации Учреждения принимается в соответствии с действующим законодательством и муниципальными правовыми актами города Тюмени.</w:t>
      </w:r>
    </w:p>
    <w:p w14:paraId="7FD8454B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iCs/>
          <w:sz w:val="26"/>
          <w:szCs w:val="26"/>
        </w:rPr>
        <w:t>5.5.8. Утверждение передаточного акта или разделительного баланса, а также промежуточного и окончательного ликвидационного баланса.</w:t>
      </w:r>
    </w:p>
    <w:p w14:paraId="26E73D84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iCs/>
          <w:sz w:val="26"/>
          <w:szCs w:val="26"/>
        </w:rPr>
        <w:t>5.5.9. Определение порядка составления и утверждения отчета о результатах деятельности Учреждения и об использовании закрепленного за ним имущества.</w:t>
      </w:r>
    </w:p>
    <w:p w14:paraId="102FC0C1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iCs/>
          <w:sz w:val="26"/>
          <w:szCs w:val="26"/>
        </w:rPr>
        <w:t>5.5.10. Определение средств массовой информации для публикации Учреждением отчетов о своей деятельности и об использовании закрепленного за ним имущества.</w:t>
      </w:r>
    </w:p>
    <w:p w14:paraId="130270C0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iCs/>
          <w:sz w:val="26"/>
          <w:szCs w:val="26"/>
        </w:rPr>
        <w:t xml:space="preserve">5.5.11. Принятие решения об одобрении к заключению Учреждением сделки, в совершении которой имеется </w:t>
      </w:r>
      <w:proofErr w:type="gramStart"/>
      <w:r w:rsidRPr="001305F1">
        <w:rPr>
          <w:iCs/>
          <w:sz w:val="26"/>
          <w:szCs w:val="26"/>
        </w:rPr>
        <w:t>заинтересованность, в случае, если</w:t>
      </w:r>
      <w:proofErr w:type="gramEnd"/>
      <w:r w:rsidRPr="001305F1">
        <w:rPr>
          <w:iCs/>
          <w:sz w:val="26"/>
          <w:szCs w:val="26"/>
        </w:rPr>
        <w:t xml:space="preserve"> лица, заинтересованные в совершении сделки, составляют в наблюдательном совете Учреждения большинство.</w:t>
      </w:r>
    </w:p>
    <w:p w14:paraId="5FAC37E9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iCs/>
          <w:sz w:val="26"/>
          <w:szCs w:val="26"/>
        </w:rPr>
        <w:t>5.5.12. Организация деятельности по предоставлению дополнительного образования детей в Учреждении.</w:t>
      </w:r>
    </w:p>
    <w:p w14:paraId="6CE9CE64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iCs/>
          <w:sz w:val="26"/>
          <w:szCs w:val="26"/>
        </w:rPr>
        <w:t>5.5.13. Осуществление в пределах своих полномочий мероприятий по обеспечению организации в Учреждении отдыха детей в каникулярное время, включая мероприятия по обеспечению безопасности их жизни и здоровья.</w:t>
      </w:r>
    </w:p>
    <w:p w14:paraId="609FCFFB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iCs/>
          <w:sz w:val="26"/>
          <w:szCs w:val="26"/>
        </w:rPr>
        <w:t>5.5.14. Оказание содействия в проведении культурно-досуговых мероприятий, проводимых Учреждением.</w:t>
      </w:r>
    </w:p>
    <w:p w14:paraId="6DFAC18C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iCs/>
          <w:sz w:val="26"/>
          <w:szCs w:val="26"/>
        </w:rPr>
        <w:t>5.5.15. Организация деятельности по предоставлению театрально-зрелищных услуг населению города Учреждением.</w:t>
      </w:r>
    </w:p>
    <w:p w14:paraId="47E0113E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iCs/>
          <w:sz w:val="26"/>
          <w:szCs w:val="26"/>
        </w:rPr>
        <w:t>5.5.16. Формирование муниципального задания для Учреждения с его основной деятельностью и осуществление финансового обеспечения выполнения этого задания, досрочное прекращения муниципального задания Учреждению в случаях и порядке, предусмотренных муниципальными правовыми актами города Тюмени.</w:t>
      </w:r>
    </w:p>
    <w:p w14:paraId="7A025B40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iCs/>
          <w:sz w:val="26"/>
          <w:szCs w:val="26"/>
        </w:rPr>
        <w:lastRenderedPageBreak/>
        <w:t>5.5.17. Осуществление координации мероприятий по энергосбережению и повышению энергетической эффективности в Учреждении.</w:t>
      </w:r>
    </w:p>
    <w:p w14:paraId="47739D63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iCs/>
          <w:sz w:val="26"/>
          <w:szCs w:val="26"/>
        </w:rPr>
        <w:t>5.5.18. Осуществление координации выполнения первичных мер пожарной безопасности в Учреждении.</w:t>
      </w:r>
    </w:p>
    <w:p w14:paraId="3969B19D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iCs/>
          <w:sz w:val="26"/>
          <w:szCs w:val="26"/>
        </w:rPr>
        <w:t>5.5.19. Координация и контроль деятельности Учреждения.</w:t>
      </w:r>
    </w:p>
    <w:p w14:paraId="26CF94ED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iCs/>
          <w:sz w:val="26"/>
          <w:szCs w:val="26"/>
        </w:rPr>
        <w:t>5.5.20. Организация предоставления в электронной форме услуг, оказываемых Учреждением, в которых размещается муниципальное задание (заказ), включенных в реестр муниципальных услуг.</w:t>
      </w:r>
    </w:p>
    <w:p w14:paraId="0491071E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iCs/>
          <w:sz w:val="26"/>
          <w:szCs w:val="26"/>
        </w:rPr>
      </w:pPr>
      <w:r w:rsidRPr="001305F1">
        <w:rPr>
          <w:iCs/>
          <w:sz w:val="26"/>
          <w:szCs w:val="26"/>
        </w:rPr>
        <w:t>5.5.21. Реализация мероприятий по гражданской обороне, мобилизационных мероприятий в Учреждении в соответствии с городским планом.</w:t>
      </w:r>
    </w:p>
    <w:p w14:paraId="4ACAB428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iCs/>
          <w:sz w:val="26"/>
          <w:szCs w:val="26"/>
        </w:rPr>
        <w:t>5.5.22. Осуществление согласования передачи в аренду, безвозмездное пользование муниципального имущества, закрепленного за Учреждением на праве оперативного управления, а также осуществление мероприятий, предусмотренных муниципальным правовым актом Администрации города Тюмени, определяющим порядок закрепления и бюджетного учета муниципального имущества.</w:t>
      </w:r>
    </w:p>
    <w:p w14:paraId="5D6E4D74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iCs/>
          <w:sz w:val="26"/>
          <w:szCs w:val="26"/>
        </w:rPr>
        <w:t>5.5.23. Осуществление контроля за сохранностью и эффективностью использования муниципального имущества Учреждением.</w:t>
      </w:r>
    </w:p>
    <w:p w14:paraId="6B9E3CB2" w14:textId="77777777" w:rsidR="00F83551" w:rsidRPr="001305F1" w:rsidRDefault="00F83551" w:rsidP="00F83551">
      <w:pPr>
        <w:pStyle w:val="a3"/>
        <w:spacing w:before="0" w:beforeAutospacing="0" w:after="0" w:afterAutospacing="0"/>
        <w:ind w:firstLine="709"/>
        <w:jc w:val="both"/>
        <w:rPr>
          <w:iCs/>
          <w:sz w:val="26"/>
          <w:szCs w:val="26"/>
        </w:rPr>
      </w:pPr>
      <w:r w:rsidRPr="001305F1">
        <w:rPr>
          <w:iCs/>
          <w:sz w:val="26"/>
          <w:szCs w:val="26"/>
        </w:rPr>
        <w:t>5.5.24. Осуществление полномочий, связанных с назначением руководителя Учреждения и прекращением с ним трудовых отношений в соответствии с муниципальными правовыми актами города Тюмени.</w:t>
      </w:r>
    </w:p>
    <w:p w14:paraId="308B6589" w14:textId="77777777" w:rsidR="00F83551" w:rsidRPr="001305F1" w:rsidRDefault="00F83551" w:rsidP="00F83551">
      <w:pPr>
        <w:pStyle w:val="a3"/>
        <w:spacing w:before="0" w:beforeAutospacing="0" w:after="0" w:afterAutospacing="0"/>
        <w:ind w:firstLine="708"/>
        <w:jc w:val="both"/>
        <w:rPr>
          <w:iCs/>
          <w:sz w:val="26"/>
          <w:szCs w:val="26"/>
        </w:rPr>
      </w:pPr>
      <w:r w:rsidRPr="001305F1">
        <w:rPr>
          <w:iCs/>
          <w:sz w:val="26"/>
          <w:szCs w:val="26"/>
        </w:rPr>
        <w:t>5.5.25. Осуществление иных полномочий, предусмотренных законодательством об образовании, иными Федеральными законами, постановлениями и распоряжениями Правительства Российской Федерации, нормативными правовыми актами федеральных органов исполнительной власти, органов государственной власти Тюменской области, муниципальными правовыми актами города Тюмени и настоящим уставом.</w:t>
      </w:r>
    </w:p>
    <w:p w14:paraId="2F1D114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51"/>
    <w:rsid w:val="006C0B77"/>
    <w:rsid w:val="008242FF"/>
    <w:rsid w:val="00870751"/>
    <w:rsid w:val="00922C48"/>
    <w:rsid w:val="00B915B7"/>
    <w:rsid w:val="00EA59DF"/>
    <w:rsid w:val="00EE4070"/>
    <w:rsid w:val="00F12C76"/>
    <w:rsid w:val="00F8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E294"/>
  <w15:chartTrackingRefBased/>
  <w15:docId w15:val="{EC929B0D-1806-4E17-8D4C-D62D7279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35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2025-10-20T09:19:00Z</dcterms:created>
  <dcterms:modified xsi:type="dcterms:W3CDTF">2025-10-20T09:20:00Z</dcterms:modified>
</cp:coreProperties>
</file>